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225A" w:rsidRPr="00D246E5" w:rsidRDefault="001E225A" w:rsidP="001E225A">
      <w:pPr>
        <w:widowControl w:val="0"/>
        <w:pBdr>
          <w:bottom w:val="single" w:sz="36" w:space="1" w:color="auto"/>
        </w:pBdr>
        <w:rPr>
          <w:rFonts w:ascii="Berlin Sans FB" w:hAnsi="Berlin Sans FB" w:cs="Arial"/>
          <w:spacing w:val="-20"/>
          <w:w w:val="80"/>
          <w:kern w:val="2"/>
          <w:sz w:val="48"/>
          <w:szCs w:val="48"/>
        </w:rPr>
      </w:pPr>
      <w:r w:rsidRPr="00D246E5">
        <w:rPr>
          <w:rFonts w:ascii="Berlin Sans FB" w:hAnsi="Berlin Sans FB" w:cs="Arial"/>
          <w:spacing w:val="-20"/>
          <w:w w:val="80"/>
          <w:kern w:val="2"/>
          <w:sz w:val="48"/>
          <w:szCs w:val="48"/>
        </w:rPr>
        <w:t>Ethical and Regulatory Requirements for Human Research</w:t>
      </w:r>
    </w:p>
    <w:p w:rsidR="001E225A" w:rsidRPr="00631D67" w:rsidRDefault="001E225A" w:rsidP="001E225A">
      <w:pPr>
        <w:rPr>
          <w:rFonts w:ascii="Berlin Sans FB" w:hAnsi="Berlin Sans FB" w:cs="Arial"/>
          <w:spacing w:val="-20"/>
          <w:w w:val="90"/>
          <w:kern w:val="16"/>
          <w:position w:val="6"/>
          <w:sz w:val="20"/>
          <w:szCs w:val="20"/>
        </w:rPr>
      </w:pPr>
    </w:p>
    <w:p w:rsidR="001E225A" w:rsidRPr="00527C67" w:rsidRDefault="001E225A" w:rsidP="001E225A">
      <w:pPr>
        <w:rPr>
          <w:rFonts w:ascii="Berlin Sans FB" w:hAnsi="Berlin Sans FB" w:cs="Arial"/>
          <w:spacing w:val="-20"/>
          <w:w w:val="90"/>
          <w:kern w:val="16"/>
          <w:position w:val="6"/>
          <w:sz w:val="40"/>
          <w:szCs w:val="40"/>
        </w:rPr>
      </w:pPr>
      <w:r w:rsidRPr="00527C67">
        <w:rPr>
          <w:rFonts w:ascii="Berlin Sans FB" w:hAnsi="Berlin Sans FB" w:cs="Arial"/>
          <w:spacing w:val="-20"/>
          <w:w w:val="90"/>
          <w:kern w:val="16"/>
          <w:position w:val="6"/>
          <w:sz w:val="40"/>
          <w:szCs w:val="40"/>
        </w:rPr>
        <w:t>Policy</w:t>
      </w:r>
    </w:p>
    <w:p w:rsidR="001E225A" w:rsidRPr="004635ED" w:rsidRDefault="001E225A" w:rsidP="001E225A">
      <w:pPr>
        <w:rPr>
          <w:rFonts w:ascii="Bookman Old Style" w:hAnsi="Bookman Old Style" w:cs="Arial"/>
          <w:sz w:val="20"/>
          <w:szCs w:val="20"/>
        </w:rPr>
      </w:pPr>
      <w:r w:rsidRPr="004635ED">
        <w:rPr>
          <w:rFonts w:ascii="Bookman Old Style" w:hAnsi="Bookman Old Style" w:cs="Arial"/>
          <w:sz w:val="20"/>
          <w:szCs w:val="20"/>
        </w:rPr>
        <w:t>Human research undertaken in the Faculty of Health Sciences must comply with national and international ethical and regulatory practices.</w:t>
      </w:r>
    </w:p>
    <w:p w:rsidR="001E225A" w:rsidRPr="00527C67" w:rsidRDefault="001E225A" w:rsidP="001E225A">
      <w:pPr>
        <w:rPr>
          <w:rFonts w:ascii="Calisto MT" w:hAnsi="Calisto MT" w:cs="Arial"/>
          <w:b/>
          <w:sz w:val="4"/>
          <w:szCs w:val="20"/>
        </w:rPr>
      </w:pPr>
    </w:p>
    <w:p w:rsidR="001E225A" w:rsidRPr="00527C67" w:rsidRDefault="001E225A" w:rsidP="001E225A">
      <w:pPr>
        <w:rPr>
          <w:rFonts w:ascii="Berlin Sans FB" w:hAnsi="Berlin Sans FB" w:cs="Arial"/>
          <w:spacing w:val="-20"/>
          <w:w w:val="90"/>
          <w:kern w:val="32"/>
          <w:sz w:val="40"/>
          <w:szCs w:val="40"/>
        </w:rPr>
      </w:pPr>
      <w:r w:rsidRPr="00527C67">
        <w:rPr>
          <w:rFonts w:ascii="Berlin Sans FB" w:hAnsi="Berlin Sans FB" w:cs="Arial"/>
          <w:spacing w:val="-20"/>
          <w:w w:val="90"/>
          <w:kern w:val="32"/>
          <w:sz w:val="40"/>
          <w:szCs w:val="40"/>
        </w:rPr>
        <w:t>Purpose</w:t>
      </w:r>
    </w:p>
    <w:p w:rsidR="001E225A" w:rsidRPr="00B36A50" w:rsidRDefault="001E225A" w:rsidP="001E225A">
      <w:pPr>
        <w:rPr>
          <w:rFonts w:ascii="Calisto MT" w:hAnsi="Calisto MT" w:cs="Arial"/>
          <w:b/>
          <w:sz w:val="8"/>
          <w:szCs w:val="8"/>
        </w:rPr>
      </w:pPr>
    </w:p>
    <w:p w:rsidR="001E225A" w:rsidRPr="00D246E5" w:rsidRDefault="001E225A" w:rsidP="001E225A">
      <w:pPr>
        <w:rPr>
          <w:rFonts w:ascii="Bookman Old Style" w:hAnsi="Bookman Old Style" w:cs="Arial"/>
          <w:sz w:val="20"/>
          <w:szCs w:val="20"/>
        </w:rPr>
      </w:pPr>
      <w:r w:rsidRPr="00D246E5">
        <w:rPr>
          <w:rFonts w:ascii="Bookman Old Style" w:hAnsi="Bookman Old Style" w:cs="Arial"/>
          <w:sz w:val="20"/>
          <w:szCs w:val="20"/>
        </w:rPr>
        <w:t>The purpose of this policy is to describe basic ethical requirements and to identify primary sources of regulation governing human research in the Faculty of Health Sciences.</w:t>
      </w:r>
    </w:p>
    <w:p w:rsidR="001E225A" w:rsidRPr="00527C67" w:rsidRDefault="001E225A" w:rsidP="001E225A">
      <w:pPr>
        <w:rPr>
          <w:rFonts w:ascii="Calisto MT" w:hAnsi="Calisto MT" w:cs="Arial"/>
          <w:sz w:val="4"/>
          <w:szCs w:val="20"/>
        </w:rPr>
      </w:pPr>
    </w:p>
    <w:p w:rsidR="001E225A" w:rsidRPr="00527C67" w:rsidRDefault="001E225A" w:rsidP="001E225A">
      <w:pPr>
        <w:rPr>
          <w:rFonts w:ascii="Berlin Sans FB" w:hAnsi="Berlin Sans FB" w:cs="Arial"/>
          <w:spacing w:val="-20"/>
          <w:w w:val="90"/>
          <w:kern w:val="40"/>
          <w:sz w:val="40"/>
          <w:szCs w:val="40"/>
        </w:rPr>
      </w:pPr>
      <w:r w:rsidRPr="00527C67">
        <w:rPr>
          <w:rFonts w:ascii="Berlin Sans FB" w:hAnsi="Berlin Sans FB" w:cs="Arial"/>
          <w:spacing w:val="-20"/>
          <w:w w:val="90"/>
          <w:kern w:val="40"/>
          <w:sz w:val="40"/>
          <w:szCs w:val="40"/>
        </w:rPr>
        <w:t>Ethical Requirements for Human Research</w:t>
      </w:r>
    </w:p>
    <w:p w:rsidR="001E225A" w:rsidRPr="008F59C5" w:rsidRDefault="001E225A" w:rsidP="001E225A">
      <w:pPr>
        <w:rPr>
          <w:rFonts w:ascii="Calisto MT" w:hAnsi="Calisto MT" w:cs="Arial"/>
          <w:sz w:val="8"/>
          <w:szCs w:val="8"/>
        </w:rPr>
      </w:pPr>
    </w:p>
    <w:p w:rsidR="001E225A" w:rsidRPr="004A21DB" w:rsidRDefault="001E225A" w:rsidP="001E225A">
      <w:pPr>
        <w:rPr>
          <w:rFonts w:ascii="Bookman Old Style" w:hAnsi="Bookman Old Style" w:cs="Arial"/>
          <w:sz w:val="20"/>
          <w:szCs w:val="20"/>
        </w:rPr>
      </w:pPr>
      <w:r w:rsidRPr="004A21DB">
        <w:rPr>
          <w:rFonts w:ascii="Bookman Old Style" w:hAnsi="Bookman Old Style" w:cs="Arial"/>
          <w:sz w:val="20"/>
          <w:szCs w:val="20"/>
        </w:rPr>
        <w:t xml:space="preserve">In its Code for Research Involving Human Subjects, the </w:t>
      </w:r>
      <w:smartTag w:uri="urn:schemas-microsoft-com:office:smarttags" w:element="place">
        <w:smartTag w:uri="urn:schemas-microsoft-com:office:smarttags" w:element="PlaceType">
          <w:r w:rsidRPr="004A21DB">
            <w:rPr>
              <w:rFonts w:ascii="Bookman Old Style" w:hAnsi="Bookman Old Style" w:cs="Arial"/>
              <w:sz w:val="20"/>
              <w:szCs w:val="20"/>
            </w:rPr>
            <w:t>University</w:t>
          </w:r>
        </w:smartTag>
        <w:r w:rsidRPr="004A21DB">
          <w:rPr>
            <w:rFonts w:ascii="Bookman Old Style" w:hAnsi="Bookman Old Style" w:cs="Arial"/>
            <w:sz w:val="20"/>
            <w:szCs w:val="20"/>
          </w:rPr>
          <w:t xml:space="preserve"> of </w:t>
        </w:r>
        <w:smartTag w:uri="urn:schemas-microsoft-com:office:smarttags" w:element="PlaceName">
          <w:r w:rsidRPr="004A21DB">
            <w:rPr>
              <w:rFonts w:ascii="Bookman Old Style" w:hAnsi="Bookman Old Style" w:cs="Arial"/>
              <w:sz w:val="20"/>
              <w:szCs w:val="20"/>
            </w:rPr>
            <w:t>Cape Town</w:t>
          </w:r>
        </w:smartTag>
      </w:smartTag>
      <w:r w:rsidRPr="004A21DB">
        <w:rPr>
          <w:rFonts w:ascii="Bookman Old Style" w:hAnsi="Bookman Old Style" w:cs="Arial"/>
          <w:sz w:val="20"/>
          <w:szCs w:val="20"/>
        </w:rPr>
        <w:t xml:space="preserve"> aims to promote high quality research in the interests of South African society and the human condition as a whole. It aims to do research with:</w:t>
      </w:r>
    </w:p>
    <w:p w:rsidR="001E225A" w:rsidRPr="004A21DB" w:rsidRDefault="001E225A" w:rsidP="001E225A">
      <w:pPr>
        <w:rPr>
          <w:rFonts w:ascii="Bookman Old Style" w:hAnsi="Bookman Old Style" w:cs="Arial"/>
          <w:sz w:val="20"/>
          <w:szCs w:val="20"/>
        </w:rPr>
      </w:pPr>
    </w:p>
    <w:p w:rsidR="001E225A" w:rsidRPr="004A21DB" w:rsidRDefault="001E225A" w:rsidP="001E225A">
      <w:pPr>
        <w:numPr>
          <w:ilvl w:val="0"/>
          <w:numId w:val="1"/>
        </w:numPr>
        <w:rPr>
          <w:rFonts w:ascii="Bookman Old Style" w:hAnsi="Bookman Old Style" w:cs="Arial"/>
          <w:sz w:val="20"/>
          <w:szCs w:val="20"/>
        </w:rPr>
      </w:pPr>
      <w:r w:rsidRPr="004A21DB">
        <w:rPr>
          <w:rFonts w:ascii="Bookman Old Style" w:hAnsi="Bookman Old Style" w:cs="Arial"/>
          <w:sz w:val="20"/>
          <w:szCs w:val="20"/>
        </w:rPr>
        <w:t>Scholarly integrity and excellence.</w:t>
      </w:r>
    </w:p>
    <w:p w:rsidR="001E225A" w:rsidRPr="004A21DB" w:rsidRDefault="001E225A" w:rsidP="001E225A">
      <w:pPr>
        <w:numPr>
          <w:ilvl w:val="0"/>
          <w:numId w:val="1"/>
        </w:numPr>
        <w:rPr>
          <w:rFonts w:ascii="Bookman Old Style" w:hAnsi="Bookman Old Style" w:cs="Arial"/>
          <w:sz w:val="20"/>
          <w:szCs w:val="20"/>
        </w:rPr>
      </w:pPr>
      <w:r w:rsidRPr="004A21DB">
        <w:rPr>
          <w:rFonts w:ascii="Bookman Old Style" w:hAnsi="Bookman Old Style" w:cs="Arial"/>
          <w:sz w:val="20"/>
          <w:szCs w:val="20"/>
        </w:rPr>
        <w:t>Social sensitivity and responsibility.</w:t>
      </w:r>
    </w:p>
    <w:p w:rsidR="001E225A" w:rsidRPr="004A21DB" w:rsidRDefault="001E225A" w:rsidP="001E225A">
      <w:pPr>
        <w:numPr>
          <w:ilvl w:val="0"/>
          <w:numId w:val="1"/>
        </w:numPr>
        <w:rPr>
          <w:rFonts w:ascii="Bookman Old Style" w:hAnsi="Bookman Old Style" w:cs="Arial"/>
          <w:sz w:val="20"/>
          <w:szCs w:val="20"/>
        </w:rPr>
      </w:pPr>
      <w:r w:rsidRPr="004A21DB">
        <w:rPr>
          <w:rFonts w:ascii="Bookman Old Style" w:hAnsi="Bookman Old Style" w:cs="Arial"/>
          <w:sz w:val="20"/>
          <w:szCs w:val="20"/>
        </w:rPr>
        <w:t>Respect for the dignity and self-esteem of the individual and for basic human rights.</w:t>
      </w:r>
    </w:p>
    <w:p w:rsidR="001E225A" w:rsidRPr="004A21DB" w:rsidRDefault="001E225A" w:rsidP="001E225A">
      <w:pPr>
        <w:numPr>
          <w:ilvl w:val="0"/>
          <w:numId w:val="1"/>
        </w:numPr>
        <w:rPr>
          <w:rFonts w:ascii="Bookman Old Style" w:hAnsi="Bookman Old Style" w:cs="Arial"/>
          <w:sz w:val="20"/>
          <w:szCs w:val="20"/>
        </w:rPr>
      </w:pPr>
      <w:r w:rsidRPr="004A21DB">
        <w:rPr>
          <w:rFonts w:ascii="Bookman Old Style" w:hAnsi="Bookman Old Style" w:cs="Arial"/>
          <w:sz w:val="20"/>
          <w:szCs w:val="20"/>
        </w:rPr>
        <w:t>Reference to clearly specified standards of conduct and procedures ensuring proper accountability.</w:t>
      </w:r>
    </w:p>
    <w:p w:rsidR="001E225A" w:rsidRPr="004A21DB" w:rsidRDefault="001E225A" w:rsidP="001E225A">
      <w:pPr>
        <w:rPr>
          <w:rFonts w:ascii="Bookman Old Style" w:hAnsi="Bookman Old Style" w:cs="Arial"/>
          <w:sz w:val="20"/>
          <w:szCs w:val="20"/>
        </w:rPr>
      </w:pPr>
    </w:p>
    <w:p w:rsidR="001E225A" w:rsidRPr="004A21DB" w:rsidRDefault="001E225A" w:rsidP="001E225A">
      <w:pPr>
        <w:rPr>
          <w:rFonts w:ascii="Bookman Old Style" w:hAnsi="Bookman Old Style" w:cs="Arial"/>
          <w:sz w:val="20"/>
          <w:szCs w:val="20"/>
        </w:rPr>
      </w:pPr>
      <w:r w:rsidRPr="004A21DB">
        <w:rPr>
          <w:rFonts w:ascii="Bookman Old Style" w:hAnsi="Bookman Old Style" w:cs="Arial"/>
          <w:sz w:val="20"/>
          <w:szCs w:val="20"/>
        </w:rPr>
        <w:t>The Human Research Ethics Committee in the Faculty of Health Sciences is committed to the ethical principles laid down in the:</w:t>
      </w:r>
    </w:p>
    <w:p w:rsidR="001E225A" w:rsidRPr="004A21DB" w:rsidRDefault="001E225A" w:rsidP="001E225A">
      <w:pPr>
        <w:rPr>
          <w:rFonts w:ascii="Bookman Old Style" w:hAnsi="Bookman Old Style" w:cs="Arial"/>
          <w:sz w:val="20"/>
          <w:szCs w:val="20"/>
        </w:rPr>
      </w:pPr>
    </w:p>
    <w:p w:rsidR="001E225A" w:rsidRPr="004A21DB" w:rsidRDefault="001E225A" w:rsidP="001E225A">
      <w:pPr>
        <w:numPr>
          <w:ilvl w:val="0"/>
          <w:numId w:val="2"/>
        </w:numPr>
        <w:rPr>
          <w:rFonts w:ascii="Bookman Old Style" w:hAnsi="Bookman Old Style" w:cs="Arial"/>
          <w:sz w:val="20"/>
          <w:szCs w:val="20"/>
        </w:rPr>
      </w:pPr>
      <w:smartTag w:uri="urn:schemas-microsoft-com:office:smarttags" w:element="City">
        <w:smartTag w:uri="urn:schemas-microsoft-com:office:smarttags" w:element="place">
          <w:r w:rsidRPr="004A21DB">
            <w:rPr>
              <w:rFonts w:ascii="Bookman Old Style" w:hAnsi="Bookman Old Style" w:cs="Arial"/>
              <w:sz w:val="20"/>
              <w:szCs w:val="20"/>
            </w:rPr>
            <w:t>Belmont</w:t>
          </w:r>
        </w:smartTag>
      </w:smartTag>
      <w:r w:rsidRPr="004A21DB">
        <w:rPr>
          <w:rFonts w:ascii="Bookman Old Style" w:hAnsi="Bookman Old Style" w:cs="Arial"/>
          <w:sz w:val="20"/>
          <w:szCs w:val="20"/>
        </w:rPr>
        <w:t xml:space="preserve"> Report: </w:t>
      </w:r>
      <w:hyperlink r:id="rId7" w:history="1">
        <w:r w:rsidRPr="004A21DB">
          <w:rPr>
            <w:rStyle w:val="Hyperlink"/>
            <w:rFonts w:ascii="Bookman Old Style" w:hAnsi="Bookman Old Style" w:cs="Arial"/>
            <w:sz w:val="20"/>
            <w:szCs w:val="20"/>
          </w:rPr>
          <w:t>http://www.edu/irb/pdfs/BelmontReport.pdf</w:t>
        </w:r>
      </w:hyperlink>
      <w:r w:rsidRPr="004A21DB">
        <w:rPr>
          <w:rFonts w:ascii="Bookman Old Style" w:hAnsi="Bookman Old Style" w:cs="Arial"/>
          <w:sz w:val="20"/>
          <w:szCs w:val="20"/>
        </w:rPr>
        <w:t xml:space="preserve"> </w:t>
      </w:r>
    </w:p>
    <w:p w:rsidR="001E225A" w:rsidRPr="004A21DB" w:rsidRDefault="001E225A" w:rsidP="001E225A">
      <w:pPr>
        <w:numPr>
          <w:ilvl w:val="0"/>
          <w:numId w:val="2"/>
        </w:numPr>
        <w:rPr>
          <w:rFonts w:ascii="Bookman Old Style" w:hAnsi="Bookman Old Style" w:cs="Arial"/>
          <w:sz w:val="20"/>
          <w:szCs w:val="20"/>
        </w:rPr>
      </w:pPr>
      <w:r w:rsidRPr="004A21DB">
        <w:rPr>
          <w:rFonts w:ascii="Bookman Old Style" w:hAnsi="Bookman Old Style" w:cs="Arial"/>
          <w:sz w:val="20"/>
          <w:szCs w:val="20"/>
        </w:rPr>
        <w:t>Declaration of Helsinki 200</w:t>
      </w:r>
      <w:r>
        <w:rPr>
          <w:rFonts w:ascii="Bookman Old Style" w:hAnsi="Bookman Old Style" w:cs="Arial"/>
          <w:sz w:val="20"/>
          <w:szCs w:val="20"/>
        </w:rPr>
        <w:t>8</w:t>
      </w:r>
      <w:r w:rsidRPr="004A21DB">
        <w:rPr>
          <w:rFonts w:ascii="Bookman Old Style" w:hAnsi="Bookman Old Style" w:cs="Arial"/>
          <w:sz w:val="20"/>
          <w:szCs w:val="20"/>
        </w:rPr>
        <w:t xml:space="preserve">: </w:t>
      </w:r>
      <w:hyperlink r:id="rId8" w:history="1">
        <w:r w:rsidRPr="004A21DB">
          <w:rPr>
            <w:rStyle w:val="Hyperlink"/>
            <w:rFonts w:ascii="Bookman Old Style" w:hAnsi="Bookman Old Style" w:cs="Arial"/>
            <w:sz w:val="20"/>
            <w:szCs w:val="20"/>
          </w:rPr>
          <w:t>http://www.wma.net/e/policy/pdf/17c.pdf</w:t>
        </w:r>
      </w:hyperlink>
    </w:p>
    <w:p w:rsidR="001E225A" w:rsidRPr="004A21DB" w:rsidRDefault="001E225A" w:rsidP="001E225A">
      <w:pPr>
        <w:numPr>
          <w:ilvl w:val="0"/>
          <w:numId w:val="2"/>
        </w:numPr>
        <w:rPr>
          <w:rFonts w:ascii="Bookman Old Style" w:hAnsi="Bookman Old Style" w:cs="Arial"/>
          <w:sz w:val="20"/>
          <w:szCs w:val="20"/>
        </w:rPr>
      </w:pPr>
      <w:r w:rsidRPr="004A21DB">
        <w:rPr>
          <w:rFonts w:ascii="Bookman Old Style" w:hAnsi="Bookman Old Style" w:cs="Arial"/>
          <w:sz w:val="20"/>
          <w:szCs w:val="20"/>
        </w:rPr>
        <w:t>Department of Health: Ethics in Health Research: Principles, Structures and Processes, 2004 (</w:t>
      </w:r>
      <w:hyperlink r:id="rId9" w:history="1">
        <w:r w:rsidRPr="004A21DB">
          <w:rPr>
            <w:rStyle w:val="Hyperlink"/>
            <w:rFonts w:ascii="Bookman Old Style" w:hAnsi="Bookman Old Style" w:cs="Arial"/>
            <w:sz w:val="20"/>
            <w:szCs w:val="20"/>
          </w:rPr>
          <w:t>http://www.doh.gov.za/docs/factsheets/guidelines/ethnics/</w:t>
        </w:r>
      </w:hyperlink>
      <w:r w:rsidRPr="004A21DB">
        <w:rPr>
          <w:rFonts w:ascii="Bookman Old Style" w:hAnsi="Bookman Old Style" w:cs="Arial"/>
          <w:sz w:val="20"/>
          <w:szCs w:val="20"/>
        </w:rPr>
        <w:t>)</w:t>
      </w:r>
    </w:p>
    <w:p w:rsidR="001E225A" w:rsidRPr="004A21DB" w:rsidRDefault="001E225A" w:rsidP="001E225A">
      <w:pPr>
        <w:numPr>
          <w:ilvl w:val="0"/>
          <w:numId w:val="2"/>
        </w:numPr>
        <w:rPr>
          <w:rFonts w:ascii="Bookman Old Style" w:hAnsi="Bookman Old Style" w:cs="Arial"/>
          <w:sz w:val="20"/>
          <w:szCs w:val="20"/>
        </w:rPr>
      </w:pPr>
      <w:r w:rsidRPr="004A21DB">
        <w:rPr>
          <w:rFonts w:ascii="Bookman Old Style" w:hAnsi="Bookman Old Style" w:cs="Arial"/>
          <w:sz w:val="20"/>
          <w:szCs w:val="20"/>
        </w:rPr>
        <w:t xml:space="preserve">Medical Research Council: Guidelines on Ethics for Medical Research: HIV Preventive Vaccine Research: </w:t>
      </w:r>
      <w:hyperlink r:id="rId10" w:history="1">
        <w:r w:rsidRPr="004A21DB">
          <w:rPr>
            <w:rStyle w:val="Hyperlink"/>
            <w:rFonts w:ascii="Bookman Old Style" w:hAnsi="Bookman Old Style" w:cs="Arial"/>
            <w:sz w:val="20"/>
            <w:szCs w:val="20"/>
          </w:rPr>
          <w:t>http://www.sahealthinfo.org/ethics/ethicsbooks5.pdf</w:t>
        </w:r>
      </w:hyperlink>
      <w:r w:rsidRPr="004A21DB">
        <w:rPr>
          <w:rFonts w:ascii="Bookman Old Style" w:hAnsi="Bookman Old Style" w:cs="Arial"/>
          <w:sz w:val="20"/>
          <w:szCs w:val="20"/>
        </w:rPr>
        <w:t xml:space="preserve"> </w:t>
      </w:r>
    </w:p>
    <w:p w:rsidR="001E225A" w:rsidRDefault="001E225A" w:rsidP="001E225A">
      <w:pPr>
        <w:rPr>
          <w:rFonts w:ascii="Bookman Old Style" w:hAnsi="Bookman Old Style" w:cs="Arial"/>
          <w:sz w:val="20"/>
          <w:szCs w:val="20"/>
        </w:rPr>
      </w:pPr>
    </w:p>
    <w:p w:rsidR="001E225A" w:rsidRPr="004A21DB" w:rsidRDefault="001E225A" w:rsidP="001E225A">
      <w:pPr>
        <w:rPr>
          <w:rFonts w:ascii="Bookman Old Style" w:hAnsi="Bookman Old Style" w:cs="Arial"/>
          <w:sz w:val="20"/>
          <w:szCs w:val="20"/>
        </w:rPr>
      </w:pPr>
    </w:p>
    <w:p w:rsidR="001E225A" w:rsidRPr="004A21DB" w:rsidRDefault="001E225A" w:rsidP="001E225A">
      <w:pPr>
        <w:rPr>
          <w:rFonts w:ascii="Bookman Old Style" w:hAnsi="Bookman Old Style" w:cs="Arial"/>
          <w:sz w:val="20"/>
          <w:szCs w:val="20"/>
        </w:rPr>
      </w:pPr>
      <w:r w:rsidRPr="004A21DB">
        <w:rPr>
          <w:rFonts w:ascii="Bookman Old Style" w:hAnsi="Bookman Old Style" w:cs="Arial"/>
          <w:sz w:val="20"/>
          <w:szCs w:val="20"/>
        </w:rPr>
        <w:t>More specifically, the Human Research Ethics Committee is committed to the following ethical requirements:</w:t>
      </w:r>
    </w:p>
    <w:p w:rsidR="001E225A" w:rsidRPr="00B36A50" w:rsidRDefault="001E225A" w:rsidP="001E225A">
      <w:pPr>
        <w:rPr>
          <w:rFonts w:ascii="Calisto MT" w:hAnsi="Calisto MT" w:cs="Arial"/>
          <w:b/>
          <w:sz w:val="8"/>
          <w:szCs w:val="8"/>
        </w:rPr>
      </w:pPr>
    </w:p>
    <w:p w:rsidR="001E225A" w:rsidRPr="003130C8" w:rsidRDefault="001E225A" w:rsidP="001E225A">
      <w:pPr>
        <w:rPr>
          <w:rFonts w:ascii="Berlin Sans FB" w:hAnsi="Berlin Sans FB" w:cs="Arial"/>
          <w:w w:val="90"/>
          <w:kern w:val="28"/>
          <w:position w:val="6"/>
          <w:sz w:val="32"/>
          <w:szCs w:val="32"/>
        </w:rPr>
      </w:pPr>
      <w:r w:rsidRPr="003130C8">
        <w:rPr>
          <w:rFonts w:ascii="Berlin Sans FB" w:hAnsi="Berlin Sans FB" w:cs="Arial"/>
          <w:w w:val="90"/>
          <w:kern w:val="28"/>
          <w:position w:val="6"/>
          <w:sz w:val="32"/>
          <w:szCs w:val="32"/>
        </w:rPr>
        <w:t>Social Value</w:t>
      </w:r>
    </w:p>
    <w:p w:rsidR="001E225A" w:rsidRPr="004A21DB" w:rsidRDefault="001E225A" w:rsidP="001E225A">
      <w:pPr>
        <w:rPr>
          <w:rFonts w:ascii="Bookman Old Style" w:hAnsi="Bookman Old Style" w:cs="Arial"/>
          <w:sz w:val="20"/>
          <w:szCs w:val="20"/>
        </w:rPr>
      </w:pPr>
      <w:r w:rsidRPr="004A21DB">
        <w:rPr>
          <w:rFonts w:ascii="Bookman Old Style" w:hAnsi="Bookman Old Style" w:cs="Arial"/>
          <w:sz w:val="20"/>
          <w:szCs w:val="20"/>
        </w:rPr>
        <w:t xml:space="preserve">The research must be worth doing. It must be relevant to broad health and development needs of </w:t>
      </w:r>
      <w:smartTag w:uri="urn:schemas-microsoft-com:office:smarttags" w:element="country-region">
        <w:smartTag w:uri="urn:schemas-microsoft-com:office:smarttags" w:element="place">
          <w:r w:rsidRPr="004A21DB">
            <w:rPr>
              <w:rFonts w:ascii="Bookman Old Style" w:hAnsi="Bookman Old Style" w:cs="Arial"/>
              <w:sz w:val="20"/>
              <w:szCs w:val="20"/>
            </w:rPr>
            <w:t>South Africa</w:t>
          </w:r>
        </w:smartTag>
      </w:smartTag>
      <w:r w:rsidRPr="004A21DB">
        <w:rPr>
          <w:rFonts w:ascii="Bookman Old Style" w:hAnsi="Bookman Old Style" w:cs="Arial"/>
          <w:sz w:val="20"/>
          <w:szCs w:val="20"/>
        </w:rPr>
        <w:t xml:space="preserve"> and to the individual needs of those who suffer from the conditions under study. Ideally, the findings should translate into mechanisms for improving the health status of South Africans; in reality, the process of translating research results into health improvements is incremental, messy and slow.</w:t>
      </w:r>
    </w:p>
    <w:p w:rsidR="001E225A" w:rsidRPr="003130C8" w:rsidRDefault="001E225A" w:rsidP="001E225A">
      <w:pPr>
        <w:rPr>
          <w:rFonts w:ascii="Calisto MT" w:hAnsi="Calisto MT" w:cs="Arial"/>
          <w:sz w:val="20"/>
          <w:szCs w:val="20"/>
        </w:rPr>
      </w:pPr>
    </w:p>
    <w:p w:rsidR="001E225A" w:rsidRPr="003130C8" w:rsidRDefault="001E225A" w:rsidP="001E225A">
      <w:pPr>
        <w:rPr>
          <w:rFonts w:ascii="Berlin Sans FB" w:hAnsi="Berlin Sans FB" w:cs="Arial"/>
          <w:w w:val="90"/>
          <w:kern w:val="32"/>
          <w:position w:val="6"/>
          <w:sz w:val="32"/>
          <w:szCs w:val="32"/>
        </w:rPr>
      </w:pPr>
      <w:r w:rsidRPr="003130C8">
        <w:rPr>
          <w:rFonts w:ascii="Berlin Sans FB" w:hAnsi="Berlin Sans FB" w:cs="Arial"/>
          <w:w w:val="90"/>
          <w:kern w:val="32"/>
          <w:position w:val="6"/>
          <w:sz w:val="32"/>
          <w:szCs w:val="32"/>
        </w:rPr>
        <w:t>Scientific Merit</w:t>
      </w:r>
    </w:p>
    <w:p w:rsidR="001E225A" w:rsidRDefault="001E225A" w:rsidP="001E225A">
      <w:pPr>
        <w:rPr>
          <w:rFonts w:ascii="Bookman Old Style" w:hAnsi="Bookman Old Style" w:cs="Arial"/>
          <w:sz w:val="20"/>
          <w:szCs w:val="20"/>
        </w:rPr>
      </w:pPr>
      <w:r w:rsidRPr="004A21DB">
        <w:rPr>
          <w:rFonts w:ascii="Bookman Old Style" w:hAnsi="Bookman Old Style" w:cs="Arial"/>
          <w:sz w:val="20"/>
          <w:szCs w:val="20"/>
        </w:rPr>
        <w:t xml:space="preserve">The design and methods must be scientifically sound. Unless research generates reliable and valid data which address the study’s objectives, it will have no social or scientific value and participants may be exposed to risk with no compensating benefit. International multi-centre research undertaken in </w:t>
      </w:r>
      <w:smartTag w:uri="urn:schemas-microsoft-com:office:smarttags" w:element="country-region">
        <w:smartTag w:uri="urn:schemas-microsoft-com:office:smarttags" w:element="place">
          <w:r w:rsidRPr="004A21DB">
            <w:rPr>
              <w:rFonts w:ascii="Bookman Old Style" w:hAnsi="Bookman Old Style" w:cs="Arial"/>
              <w:sz w:val="20"/>
              <w:szCs w:val="20"/>
            </w:rPr>
            <w:t>South Africa</w:t>
          </w:r>
        </w:smartTag>
      </w:smartTag>
      <w:r w:rsidRPr="004A21DB">
        <w:rPr>
          <w:rFonts w:ascii="Bookman Old Style" w:hAnsi="Bookman Old Style" w:cs="Arial"/>
          <w:sz w:val="20"/>
          <w:szCs w:val="20"/>
        </w:rPr>
        <w:t xml:space="preserve"> should be designed so that the findings will be useful and appropriate to individuals and communities in this country.</w:t>
      </w:r>
    </w:p>
    <w:p w:rsidR="001E225A" w:rsidRPr="003130C8" w:rsidRDefault="001E225A" w:rsidP="001E225A">
      <w:pPr>
        <w:rPr>
          <w:rFonts w:ascii="Berlin Sans FB" w:hAnsi="Berlin Sans FB" w:cs="Arial"/>
          <w:w w:val="90"/>
          <w:kern w:val="32"/>
          <w:sz w:val="32"/>
          <w:szCs w:val="32"/>
        </w:rPr>
      </w:pPr>
      <w:r>
        <w:rPr>
          <w:rFonts w:ascii="Bookman Old Style" w:hAnsi="Bookman Old Style" w:cs="Arial"/>
          <w:sz w:val="20"/>
          <w:szCs w:val="20"/>
        </w:rPr>
        <w:br w:type="page"/>
      </w:r>
      <w:r w:rsidRPr="003130C8">
        <w:rPr>
          <w:rFonts w:ascii="Berlin Sans FB" w:hAnsi="Berlin Sans FB" w:cs="Arial"/>
          <w:w w:val="90"/>
          <w:kern w:val="32"/>
          <w:sz w:val="32"/>
          <w:szCs w:val="32"/>
        </w:rPr>
        <w:lastRenderedPageBreak/>
        <w:t>Respect for Persons</w:t>
      </w:r>
    </w:p>
    <w:p w:rsidR="001E225A" w:rsidRPr="003130C8" w:rsidRDefault="001E225A" w:rsidP="001E225A">
      <w:pPr>
        <w:rPr>
          <w:rFonts w:ascii="Bookman Old Style" w:hAnsi="Bookman Old Style" w:cs="Arial"/>
          <w:sz w:val="20"/>
          <w:szCs w:val="20"/>
        </w:rPr>
      </w:pPr>
      <w:r w:rsidRPr="003130C8">
        <w:rPr>
          <w:rFonts w:ascii="Bookman Old Style" w:hAnsi="Bookman Old Style" w:cs="Arial"/>
          <w:sz w:val="20"/>
          <w:szCs w:val="20"/>
        </w:rPr>
        <w:t xml:space="preserve">Respect for persons implies concern for the safety, well-being, beliefs and customs of individuals and communities taking part in research. As a rule, respect for </w:t>
      </w:r>
      <w:proofErr w:type="gramStart"/>
      <w:r w:rsidRPr="003130C8">
        <w:rPr>
          <w:rFonts w:ascii="Bookman Old Style" w:hAnsi="Bookman Old Style" w:cs="Arial"/>
          <w:sz w:val="20"/>
          <w:szCs w:val="20"/>
        </w:rPr>
        <w:t>persons</w:t>
      </w:r>
      <w:proofErr w:type="gramEnd"/>
      <w:r w:rsidRPr="003130C8">
        <w:rPr>
          <w:rFonts w:ascii="Bookman Old Style" w:hAnsi="Bookman Old Style" w:cs="Arial"/>
          <w:sz w:val="20"/>
          <w:szCs w:val="20"/>
        </w:rPr>
        <w:t xml:space="preserve"> manifests through informed consent which allows individuals and communities to choose if they want to participate in research. Valid consent presumes individuals are given information in a form and manner which they understand, and that they are able to choose in circumstances free from undue pressure. Valid informed consent is more than obtaining a signature on a consent form. It is a continuous process of disclosure that involves ongoing communication and trust between researchers and participants.  Informed consent must be sensitive to language and the range of contexts in which human research is conducted in </w:t>
      </w:r>
      <w:smartTag w:uri="urn:schemas-microsoft-com:office:smarttags" w:element="country-region">
        <w:smartTag w:uri="urn:schemas-microsoft-com:office:smarttags" w:element="place">
          <w:r w:rsidRPr="003130C8">
            <w:rPr>
              <w:rFonts w:ascii="Bookman Old Style" w:hAnsi="Bookman Old Style" w:cs="Arial"/>
              <w:sz w:val="20"/>
              <w:szCs w:val="20"/>
            </w:rPr>
            <w:t>South Africa</w:t>
          </w:r>
        </w:smartTag>
      </w:smartTag>
      <w:r w:rsidRPr="003130C8">
        <w:rPr>
          <w:rFonts w:ascii="Bookman Old Style" w:hAnsi="Bookman Old Style" w:cs="Arial"/>
          <w:sz w:val="20"/>
          <w:szCs w:val="20"/>
        </w:rPr>
        <w:t>.</w:t>
      </w:r>
    </w:p>
    <w:p w:rsidR="001E225A" w:rsidRPr="003130C8" w:rsidRDefault="001E225A" w:rsidP="001E225A">
      <w:pPr>
        <w:rPr>
          <w:rFonts w:ascii="Calisto MT" w:hAnsi="Calisto MT" w:cs="Arial"/>
          <w:sz w:val="20"/>
          <w:szCs w:val="20"/>
        </w:rPr>
      </w:pPr>
    </w:p>
    <w:p w:rsidR="001E225A" w:rsidRPr="003130C8" w:rsidRDefault="001E225A" w:rsidP="001E225A">
      <w:pPr>
        <w:rPr>
          <w:rFonts w:ascii="Berlin Sans FB" w:hAnsi="Berlin Sans FB" w:cs="Arial"/>
          <w:w w:val="90"/>
          <w:position w:val="6"/>
          <w:sz w:val="32"/>
          <w:szCs w:val="32"/>
        </w:rPr>
      </w:pPr>
      <w:r w:rsidRPr="003130C8">
        <w:rPr>
          <w:rFonts w:ascii="Berlin Sans FB" w:hAnsi="Berlin Sans FB" w:cs="Arial"/>
          <w:w w:val="90"/>
          <w:position w:val="6"/>
          <w:sz w:val="32"/>
          <w:szCs w:val="32"/>
        </w:rPr>
        <w:t>Respect for Vulnerable Persons</w:t>
      </w:r>
    </w:p>
    <w:p w:rsidR="001E225A" w:rsidRPr="003130C8" w:rsidRDefault="001E225A" w:rsidP="001E225A">
      <w:pPr>
        <w:rPr>
          <w:rFonts w:ascii="Bookman Old Style" w:hAnsi="Bookman Old Style" w:cs="Arial"/>
          <w:sz w:val="20"/>
          <w:szCs w:val="20"/>
        </w:rPr>
      </w:pPr>
      <w:r w:rsidRPr="003130C8">
        <w:rPr>
          <w:rFonts w:ascii="Bookman Old Style" w:hAnsi="Bookman Old Style" w:cs="Arial"/>
          <w:sz w:val="20"/>
          <w:szCs w:val="20"/>
        </w:rPr>
        <w:t>Researchers must be especially sensitive towards persons whose autonomy is in some way compromised due, for example, to cognitive or other deficits or who are relatively disempowered due to situational factors such as poverty and limited access to health services. Often it is difficult to decide if vulnerable persons should be excluded from research. Yet, preventing persons from making decisions to take part in research conflicts with the principle of respect for persons and may be viewed as paternalistic. In such situations, a balance must be sought between respect for persons and potential harms and benefits for specific participants.</w:t>
      </w:r>
    </w:p>
    <w:p w:rsidR="001E225A" w:rsidRPr="003130C8" w:rsidRDefault="001E225A" w:rsidP="001E225A">
      <w:pPr>
        <w:rPr>
          <w:rFonts w:ascii="Calisto MT" w:hAnsi="Calisto MT" w:cs="Arial"/>
          <w:sz w:val="20"/>
          <w:szCs w:val="20"/>
        </w:rPr>
      </w:pPr>
    </w:p>
    <w:p w:rsidR="001E225A" w:rsidRPr="003130C8" w:rsidRDefault="001E225A" w:rsidP="001E225A">
      <w:pPr>
        <w:rPr>
          <w:rFonts w:ascii="Berlin Sans FB" w:hAnsi="Berlin Sans FB" w:cs="Arial"/>
          <w:w w:val="90"/>
          <w:kern w:val="32"/>
          <w:position w:val="6"/>
          <w:sz w:val="32"/>
          <w:szCs w:val="32"/>
        </w:rPr>
      </w:pPr>
      <w:r w:rsidRPr="003130C8">
        <w:rPr>
          <w:rFonts w:ascii="Berlin Sans FB" w:hAnsi="Berlin Sans FB" w:cs="Arial"/>
          <w:w w:val="90"/>
          <w:kern w:val="32"/>
          <w:position w:val="6"/>
          <w:sz w:val="32"/>
          <w:szCs w:val="32"/>
        </w:rPr>
        <w:t>Privacy and Confidentiality</w:t>
      </w:r>
    </w:p>
    <w:p w:rsidR="001E225A" w:rsidRPr="003130C8" w:rsidRDefault="001E225A" w:rsidP="001E225A">
      <w:pPr>
        <w:rPr>
          <w:rFonts w:ascii="Bookman Old Style" w:hAnsi="Bookman Old Style" w:cs="Arial"/>
          <w:sz w:val="20"/>
          <w:szCs w:val="20"/>
        </w:rPr>
      </w:pPr>
      <w:r w:rsidRPr="003130C8">
        <w:rPr>
          <w:rFonts w:ascii="Bookman Old Style" w:hAnsi="Bookman Old Style" w:cs="Arial"/>
          <w:sz w:val="20"/>
          <w:szCs w:val="20"/>
        </w:rPr>
        <w:t>In its positive sense, privacy in the research context, refers to an individual’s right to control access to and the distribution of personal information; as a negative right, privacy ensures the absence of interference or the right to be left alone. Researchers must put measures in place which protect individuals and communities from harm which might result from access to personal and sensitive information.  The harm which results from invasion of privacy or breach of confidentiality is often termed a ‘social harm’ as it may lead to stigmatisation, or loss of insurance or employability.</w:t>
      </w:r>
    </w:p>
    <w:p w:rsidR="001E225A" w:rsidRPr="003130C8" w:rsidRDefault="001E225A" w:rsidP="001E225A">
      <w:pPr>
        <w:rPr>
          <w:rFonts w:ascii="Calisto MT" w:hAnsi="Calisto MT" w:cs="Arial"/>
          <w:sz w:val="20"/>
          <w:szCs w:val="20"/>
        </w:rPr>
      </w:pPr>
    </w:p>
    <w:p w:rsidR="001E225A" w:rsidRPr="003130C8" w:rsidRDefault="001E225A" w:rsidP="001E225A">
      <w:pPr>
        <w:rPr>
          <w:rFonts w:ascii="Berlin Sans FB" w:hAnsi="Berlin Sans FB" w:cs="Arial"/>
          <w:w w:val="90"/>
          <w:kern w:val="32"/>
          <w:position w:val="6"/>
          <w:sz w:val="32"/>
          <w:szCs w:val="32"/>
        </w:rPr>
      </w:pPr>
      <w:r w:rsidRPr="003130C8">
        <w:rPr>
          <w:rFonts w:ascii="Berlin Sans FB" w:hAnsi="Berlin Sans FB" w:cs="Arial"/>
          <w:w w:val="90"/>
          <w:kern w:val="32"/>
          <w:position w:val="6"/>
          <w:sz w:val="32"/>
          <w:szCs w:val="32"/>
        </w:rPr>
        <w:t>Fair Subject and Community Selection</w:t>
      </w:r>
    </w:p>
    <w:p w:rsidR="001E225A" w:rsidRPr="003130C8" w:rsidRDefault="001E225A" w:rsidP="001E225A">
      <w:pPr>
        <w:rPr>
          <w:rFonts w:ascii="Bookman Old Style" w:hAnsi="Bookman Old Style" w:cs="Arial"/>
          <w:sz w:val="20"/>
          <w:szCs w:val="20"/>
        </w:rPr>
      </w:pPr>
      <w:r w:rsidRPr="003130C8">
        <w:rPr>
          <w:rFonts w:ascii="Bookman Old Style" w:hAnsi="Bookman Old Style" w:cs="Arial"/>
          <w:sz w:val="20"/>
          <w:szCs w:val="20"/>
        </w:rPr>
        <w:t xml:space="preserve">The benefits and burdens of research must be shared fairly among individuals and communities. To achieve a fair balance between access to the benefits of research and protection from its harms, research must be responsive to the needs of vulnerable populations. Inclusion of vulnerable groups such as children requires a compelling scientific justification as to why the research cannot be conducted among less vulnerable populations, a reasonable chance of direct benefit to individual participants and the absence of significant risk or discomfort. Convenience is not an acceptable reason for including vulnerable groups in research. </w:t>
      </w:r>
      <w:r>
        <w:rPr>
          <w:rFonts w:ascii="Bookman Old Style" w:hAnsi="Bookman Old Style" w:cs="Arial"/>
          <w:sz w:val="20"/>
          <w:szCs w:val="20"/>
        </w:rPr>
        <w:t>H</w:t>
      </w:r>
      <w:r w:rsidRPr="003130C8">
        <w:rPr>
          <w:rFonts w:ascii="Bookman Old Style" w:hAnsi="Bookman Old Style" w:cs="Arial"/>
          <w:sz w:val="20"/>
          <w:szCs w:val="20"/>
        </w:rPr>
        <w:t>istorically, justice or fairness in research has focussed on which participants are included in research when they should not be. Yet it is also unethical to exclude classes of people who are likely to benefit from taking part in research or in whom the results of a specific kind of research are likely to be applied. Accordingly, research must not systematically exclude a class or type of person who is likely to benefit from research participation or in whom the results of a specific kind of research are likely to be applied.</w:t>
      </w:r>
    </w:p>
    <w:p w:rsidR="001E225A" w:rsidRPr="003130C8" w:rsidRDefault="001E225A" w:rsidP="001E225A">
      <w:pPr>
        <w:rPr>
          <w:rFonts w:ascii="Calisto MT" w:hAnsi="Calisto MT" w:cs="Arial"/>
          <w:sz w:val="20"/>
          <w:szCs w:val="20"/>
        </w:rPr>
      </w:pPr>
    </w:p>
    <w:p w:rsidR="001E225A" w:rsidRPr="003130C8" w:rsidRDefault="001E225A" w:rsidP="001E225A">
      <w:pPr>
        <w:rPr>
          <w:rFonts w:ascii="Berlin Sans FB" w:hAnsi="Berlin Sans FB" w:cs="Arial"/>
          <w:w w:val="90"/>
          <w:kern w:val="32"/>
          <w:position w:val="6"/>
          <w:sz w:val="32"/>
          <w:szCs w:val="32"/>
        </w:rPr>
      </w:pPr>
      <w:r w:rsidRPr="003130C8">
        <w:rPr>
          <w:rFonts w:ascii="Berlin Sans FB" w:hAnsi="Berlin Sans FB" w:cs="Arial"/>
          <w:w w:val="90"/>
          <w:kern w:val="32"/>
          <w:position w:val="6"/>
          <w:sz w:val="32"/>
          <w:szCs w:val="32"/>
        </w:rPr>
        <w:t>Favourable Balance of Benefits and Harms</w:t>
      </w:r>
    </w:p>
    <w:p w:rsidR="001E225A" w:rsidRDefault="001E225A" w:rsidP="001E225A">
      <w:pPr>
        <w:rPr>
          <w:rFonts w:ascii="Bookman Old Style" w:hAnsi="Bookman Old Style" w:cs="Arial"/>
          <w:sz w:val="20"/>
          <w:szCs w:val="20"/>
        </w:rPr>
      </w:pPr>
      <w:r w:rsidRPr="003130C8">
        <w:rPr>
          <w:rFonts w:ascii="Bookman Old Style" w:hAnsi="Bookman Old Style" w:cs="Arial"/>
          <w:sz w:val="20"/>
          <w:szCs w:val="20"/>
        </w:rPr>
        <w:t>Because the purpose of research is to advance the frontiers of knowledge, it unavoidably carries some uncertainty. However to avoid harm, researchers must first learn what is harmful and in the process of obtaining this information persons may be exposed to harm. Harms may be physical, psychological, legal, social and economic. Researchers must aim to maximise benefits and minimise harms to individuals and communities. Where a study offers no direct benefit to individual participants, the social value of the research must be sufficient to justify potential harm or inconvenience.</w:t>
      </w:r>
    </w:p>
    <w:p w:rsidR="001E225A" w:rsidRPr="003130C8" w:rsidRDefault="001E225A" w:rsidP="001E225A">
      <w:pPr>
        <w:rPr>
          <w:rFonts w:ascii="Berlin Sans FB" w:hAnsi="Berlin Sans FB" w:cs="Arial"/>
          <w:w w:val="90"/>
          <w:position w:val="6"/>
          <w:sz w:val="32"/>
          <w:szCs w:val="32"/>
        </w:rPr>
      </w:pPr>
      <w:r>
        <w:rPr>
          <w:rFonts w:ascii="Bookman Old Style" w:hAnsi="Bookman Old Style" w:cs="Arial"/>
          <w:sz w:val="20"/>
          <w:szCs w:val="20"/>
        </w:rPr>
        <w:br w:type="page"/>
      </w:r>
      <w:r w:rsidRPr="003130C8">
        <w:rPr>
          <w:rFonts w:ascii="Berlin Sans FB" w:hAnsi="Berlin Sans FB" w:cs="Arial"/>
          <w:w w:val="90"/>
          <w:position w:val="6"/>
          <w:sz w:val="32"/>
          <w:szCs w:val="32"/>
        </w:rPr>
        <w:lastRenderedPageBreak/>
        <w:t>Collaborative Partnerships</w:t>
      </w:r>
    </w:p>
    <w:p w:rsidR="001E225A" w:rsidRPr="003130C8" w:rsidRDefault="001E225A" w:rsidP="001E225A">
      <w:pPr>
        <w:rPr>
          <w:rFonts w:ascii="Bookman Old Style" w:hAnsi="Bookman Old Style" w:cs="Arial"/>
          <w:sz w:val="20"/>
          <w:szCs w:val="20"/>
        </w:rPr>
      </w:pPr>
      <w:r w:rsidRPr="003130C8">
        <w:rPr>
          <w:rFonts w:ascii="Bookman Old Style" w:hAnsi="Bookman Old Style" w:cs="Arial"/>
          <w:sz w:val="20"/>
          <w:szCs w:val="20"/>
        </w:rPr>
        <w:t>To ensure that research is relevant and acceptable, researchers should engage key stakeholders such as community representatives and policy makers in designing the protocol, conducting the research and distributing the findings. Moreover, community participation could include input into a suitable informed consent process, appropriate risk reduction interventions, and decisions regarding treatment and care linked to the research. Collaborative partnerships should allow community members to become genuine, active partners in the research process. This requires sustainable forums for regular communication and problem solving. Likewise, in international multi-centre research, collaborative partnerships between researchers and sponsors from developed countries and researchers and communities in the host country are likely to reduce exploitation, facilitate the negotiation of fair benefits and show awareness of and respect for cultural differences.</w:t>
      </w:r>
    </w:p>
    <w:p w:rsidR="001E225A" w:rsidRPr="003130C8" w:rsidRDefault="001E225A" w:rsidP="001E225A">
      <w:pPr>
        <w:rPr>
          <w:rFonts w:ascii="Bookman Old Style" w:hAnsi="Bookman Old Style" w:cs="Arial"/>
          <w:sz w:val="20"/>
          <w:szCs w:val="20"/>
        </w:rPr>
      </w:pPr>
    </w:p>
    <w:p w:rsidR="001E225A" w:rsidRPr="003130C8" w:rsidRDefault="001E225A" w:rsidP="001E225A">
      <w:pPr>
        <w:rPr>
          <w:rFonts w:ascii="Berlin Sans FB" w:hAnsi="Berlin Sans FB" w:cs="Arial"/>
          <w:w w:val="90"/>
          <w:position w:val="6"/>
          <w:sz w:val="32"/>
          <w:szCs w:val="32"/>
        </w:rPr>
      </w:pPr>
      <w:r w:rsidRPr="003130C8">
        <w:rPr>
          <w:rFonts w:ascii="Berlin Sans FB" w:hAnsi="Berlin Sans FB" w:cs="Arial"/>
          <w:w w:val="90"/>
          <w:position w:val="6"/>
          <w:sz w:val="32"/>
          <w:szCs w:val="32"/>
        </w:rPr>
        <w:t>Ethical Review</w:t>
      </w:r>
    </w:p>
    <w:p w:rsidR="001E225A" w:rsidRPr="003130C8" w:rsidRDefault="001E225A" w:rsidP="001E225A">
      <w:pPr>
        <w:rPr>
          <w:rFonts w:ascii="Bookman Old Style" w:hAnsi="Bookman Old Style" w:cs="Arial"/>
          <w:sz w:val="20"/>
          <w:szCs w:val="20"/>
        </w:rPr>
      </w:pPr>
      <w:r w:rsidRPr="003130C8">
        <w:rPr>
          <w:rFonts w:ascii="Bookman Old Style" w:hAnsi="Bookman Old Style" w:cs="Arial"/>
          <w:sz w:val="20"/>
          <w:szCs w:val="20"/>
        </w:rPr>
        <w:t xml:space="preserve">A South African-based research ethics committee must review the ethical and scientific rigour of all research conducted in </w:t>
      </w:r>
      <w:smartTag w:uri="urn:schemas-microsoft-com:office:smarttags" w:element="place">
        <w:smartTag w:uri="urn:schemas-microsoft-com:office:smarttags" w:element="country-region">
          <w:r w:rsidRPr="003130C8">
            <w:rPr>
              <w:rFonts w:ascii="Bookman Old Style" w:hAnsi="Bookman Old Style" w:cs="Arial"/>
              <w:sz w:val="20"/>
              <w:szCs w:val="20"/>
            </w:rPr>
            <w:t>South Africa</w:t>
          </w:r>
        </w:smartTag>
      </w:smartTag>
      <w:r w:rsidRPr="003130C8">
        <w:rPr>
          <w:rFonts w:ascii="Bookman Old Style" w:hAnsi="Bookman Old Style" w:cs="Arial"/>
          <w:sz w:val="20"/>
          <w:szCs w:val="20"/>
        </w:rPr>
        <w:t>. No research involving humans can begin until the ethics committee has granted approval. Researchers must obtain ongoing approval, at least annually, throughout the research activity.</w:t>
      </w:r>
    </w:p>
    <w:p w:rsidR="001E225A" w:rsidRPr="003130C8" w:rsidRDefault="001E225A" w:rsidP="001E225A">
      <w:pPr>
        <w:rPr>
          <w:rFonts w:ascii="Calisto MT" w:hAnsi="Calisto MT" w:cs="Arial"/>
          <w:b/>
          <w:sz w:val="20"/>
          <w:szCs w:val="20"/>
        </w:rPr>
      </w:pPr>
    </w:p>
    <w:p w:rsidR="001E225A" w:rsidRPr="00EB3AA0" w:rsidRDefault="001E225A" w:rsidP="001E225A">
      <w:pPr>
        <w:rPr>
          <w:rFonts w:ascii="Berlin Sans FB" w:hAnsi="Berlin Sans FB" w:cs="Arial"/>
          <w:w w:val="90"/>
          <w:position w:val="6"/>
          <w:sz w:val="32"/>
          <w:szCs w:val="32"/>
        </w:rPr>
      </w:pPr>
      <w:r w:rsidRPr="00EB3AA0">
        <w:rPr>
          <w:rFonts w:ascii="Berlin Sans FB" w:hAnsi="Berlin Sans FB" w:cs="Arial"/>
          <w:w w:val="90"/>
          <w:position w:val="6"/>
          <w:sz w:val="32"/>
          <w:szCs w:val="32"/>
        </w:rPr>
        <w:t>Professional Competence</w:t>
      </w:r>
    </w:p>
    <w:p w:rsidR="001E225A" w:rsidRPr="003130C8" w:rsidRDefault="001E225A" w:rsidP="001E225A">
      <w:pPr>
        <w:rPr>
          <w:rFonts w:ascii="Bookman Old Style" w:hAnsi="Bookman Old Style" w:cs="Arial"/>
          <w:sz w:val="20"/>
          <w:szCs w:val="20"/>
        </w:rPr>
      </w:pPr>
      <w:r w:rsidRPr="003130C8">
        <w:rPr>
          <w:rFonts w:ascii="Bookman Old Style" w:hAnsi="Bookman Old Style" w:cs="Arial"/>
          <w:sz w:val="20"/>
          <w:szCs w:val="20"/>
        </w:rPr>
        <w:t xml:space="preserve">Researchers must be technically competent in their specific fields to conduct a study. The principal investigator carries the primary responsibility for securing participants’ safety and well-being during a study. Researchers who perform human research must be suitably qualified by experience and/or training to safeguard participants’ rights in their research, and all others involved in a study share this responsibility in varying degrees. In international, multi-centre research, the local principal investigator must be based in </w:t>
      </w:r>
      <w:smartTag w:uri="urn:schemas-microsoft-com:office:smarttags" w:element="country-region">
        <w:smartTag w:uri="urn:schemas-microsoft-com:office:smarttags" w:element="place">
          <w:r w:rsidRPr="003130C8">
            <w:rPr>
              <w:rFonts w:ascii="Bookman Old Style" w:hAnsi="Bookman Old Style" w:cs="Arial"/>
              <w:sz w:val="20"/>
              <w:szCs w:val="20"/>
            </w:rPr>
            <w:t>South Africa</w:t>
          </w:r>
        </w:smartTag>
      </w:smartTag>
      <w:r w:rsidRPr="003130C8">
        <w:rPr>
          <w:rFonts w:ascii="Bookman Old Style" w:hAnsi="Bookman Old Style" w:cs="Arial"/>
          <w:sz w:val="20"/>
          <w:szCs w:val="20"/>
        </w:rPr>
        <w:t>.</w:t>
      </w:r>
    </w:p>
    <w:p w:rsidR="001E225A" w:rsidRDefault="001E225A" w:rsidP="001E225A">
      <w:pPr>
        <w:rPr>
          <w:rFonts w:ascii="Bookman Old Style" w:hAnsi="Bookman Old Style" w:cs="Arial"/>
          <w:sz w:val="20"/>
          <w:szCs w:val="20"/>
          <w:lang w:val="en-GB"/>
        </w:rPr>
      </w:pPr>
    </w:p>
    <w:p w:rsidR="001E225A" w:rsidRPr="003130C8" w:rsidRDefault="001E225A" w:rsidP="001E225A">
      <w:pPr>
        <w:rPr>
          <w:rFonts w:ascii="Bookman Old Style" w:hAnsi="Bookman Old Style" w:cs="Arial"/>
          <w:sz w:val="20"/>
          <w:szCs w:val="20"/>
          <w:lang w:val="en-GB"/>
        </w:rPr>
      </w:pPr>
    </w:p>
    <w:p w:rsidR="001E225A" w:rsidRPr="00527C67" w:rsidRDefault="001E225A" w:rsidP="001E225A">
      <w:pPr>
        <w:rPr>
          <w:rFonts w:ascii="Berlin Sans FB" w:hAnsi="Berlin Sans FB" w:cs="Arial"/>
          <w:spacing w:val="-20"/>
          <w:w w:val="90"/>
          <w:kern w:val="40"/>
          <w:position w:val="6"/>
          <w:sz w:val="40"/>
          <w:szCs w:val="40"/>
        </w:rPr>
      </w:pPr>
      <w:r w:rsidRPr="00527C67">
        <w:rPr>
          <w:rFonts w:ascii="Berlin Sans FB" w:hAnsi="Berlin Sans FB" w:cs="Arial"/>
          <w:spacing w:val="-20"/>
          <w:w w:val="90"/>
          <w:kern w:val="40"/>
          <w:position w:val="6"/>
          <w:sz w:val="40"/>
          <w:szCs w:val="40"/>
        </w:rPr>
        <w:t>Regulatory Requirements for Human Research</w:t>
      </w:r>
    </w:p>
    <w:p w:rsidR="001E225A" w:rsidRPr="00EB3AA0" w:rsidRDefault="001E225A" w:rsidP="001E225A">
      <w:pPr>
        <w:rPr>
          <w:rFonts w:ascii="Bookman Old Style" w:hAnsi="Bookman Old Style" w:cs="Arial"/>
          <w:sz w:val="20"/>
          <w:szCs w:val="20"/>
        </w:rPr>
      </w:pPr>
      <w:r w:rsidRPr="00EB3AA0">
        <w:rPr>
          <w:rFonts w:ascii="Bookman Old Style" w:hAnsi="Bookman Old Style" w:cs="Arial"/>
          <w:sz w:val="20"/>
          <w:szCs w:val="20"/>
        </w:rPr>
        <w:t>The Human Research Ethics Committee in the Faculty of Health Sciences complies with the following regulatory guidance:</w:t>
      </w:r>
    </w:p>
    <w:p w:rsidR="001E225A" w:rsidRPr="00EB3AA0" w:rsidRDefault="001E225A" w:rsidP="001E225A">
      <w:pPr>
        <w:rPr>
          <w:rFonts w:ascii="Bookman Old Style" w:hAnsi="Bookman Old Style" w:cs="Arial"/>
          <w:sz w:val="20"/>
          <w:szCs w:val="20"/>
        </w:rPr>
      </w:pPr>
    </w:p>
    <w:p w:rsidR="001E225A" w:rsidRPr="00EB3AA0" w:rsidRDefault="001E225A" w:rsidP="001E225A">
      <w:pPr>
        <w:rPr>
          <w:rFonts w:ascii="Berlin Sans FB" w:hAnsi="Berlin Sans FB" w:cs="Arial"/>
          <w:w w:val="90"/>
          <w:kern w:val="32"/>
          <w:position w:val="6"/>
          <w:sz w:val="32"/>
          <w:szCs w:val="32"/>
        </w:rPr>
      </w:pPr>
      <w:r w:rsidRPr="00EB3AA0">
        <w:rPr>
          <w:rFonts w:ascii="Berlin Sans FB" w:hAnsi="Berlin Sans FB" w:cs="Arial"/>
          <w:w w:val="90"/>
          <w:kern w:val="32"/>
          <w:position w:val="6"/>
          <w:sz w:val="32"/>
          <w:szCs w:val="32"/>
        </w:rPr>
        <w:t>International Regulatory Requirements</w:t>
      </w:r>
    </w:p>
    <w:p w:rsidR="001E225A" w:rsidRPr="00EB3AA0" w:rsidRDefault="001E225A" w:rsidP="001E225A">
      <w:pPr>
        <w:rPr>
          <w:rFonts w:ascii="Bookman Old Style" w:hAnsi="Bookman Old Style" w:cs="Arial"/>
          <w:sz w:val="20"/>
          <w:szCs w:val="20"/>
        </w:rPr>
      </w:pPr>
      <w:proofErr w:type="spellStart"/>
      <w:r w:rsidRPr="004C5433">
        <w:rPr>
          <w:rFonts w:ascii="Berlin Sans FB" w:hAnsi="Berlin Sans FB" w:cs="Arial"/>
          <w:w w:val="90"/>
        </w:rPr>
        <w:t>ICH</w:t>
      </w:r>
      <w:proofErr w:type="spellEnd"/>
      <w:r w:rsidRPr="004C5433">
        <w:rPr>
          <w:rFonts w:ascii="Berlin Sans FB" w:hAnsi="Berlin Sans FB" w:cs="Arial"/>
          <w:w w:val="90"/>
        </w:rPr>
        <w:t xml:space="preserve"> Harmonised Tripartite Guideline: Guideline for Good Clinical Practice E6 (R1) 1996:</w:t>
      </w:r>
      <w:r w:rsidRPr="00CE7986">
        <w:rPr>
          <w:rFonts w:ascii="Calisto MT" w:hAnsi="Calisto MT" w:cs="Arial"/>
          <w:szCs w:val="20"/>
        </w:rPr>
        <w:t xml:space="preserve"> </w:t>
      </w:r>
      <w:hyperlink r:id="rId11" w:history="1">
        <w:r w:rsidRPr="00EB3AA0">
          <w:rPr>
            <w:rStyle w:val="Hyperlink"/>
            <w:rFonts w:ascii="Bookman Old Style" w:hAnsi="Bookman Old Style" w:cs="Arial"/>
            <w:sz w:val="20"/>
            <w:szCs w:val="20"/>
          </w:rPr>
          <w:t>http://www.ich.org/LOB/media/MEDIA482.pdf</w:t>
        </w:r>
      </w:hyperlink>
      <w:r w:rsidRPr="00EB3AA0">
        <w:rPr>
          <w:rFonts w:ascii="Bookman Old Style" w:hAnsi="Bookman Old Style" w:cs="Arial"/>
          <w:sz w:val="20"/>
          <w:szCs w:val="20"/>
        </w:rPr>
        <w:t xml:space="preserve"> </w:t>
      </w:r>
    </w:p>
    <w:p w:rsidR="001E225A" w:rsidRPr="00EB3AA0" w:rsidRDefault="001E225A" w:rsidP="001E225A">
      <w:pPr>
        <w:rPr>
          <w:rFonts w:ascii="Bookman Old Style" w:hAnsi="Bookman Old Style" w:cs="Arial"/>
          <w:sz w:val="20"/>
          <w:szCs w:val="20"/>
        </w:rPr>
      </w:pPr>
    </w:p>
    <w:p w:rsidR="001E225A" w:rsidRPr="00EB3AA0" w:rsidRDefault="001E225A" w:rsidP="001E225A">
      <w:pPr>
        <w:rPr>
          <w:rFonts w:ascii="Bookman Old Style" w:hAnsi="Bookman Old Style" w:cs="Arial"/>
          <w:sz w:val="20"/>
          <w:szCs w:val="20"/>
        </w:rPr>
      </w:pPr>
      <w:proofErr w:type="spellStart"/>
      <w:r w:rsidRPr="004C5433">
        <w:rPr>
          <w:rFonts w:ascii="Berlin Sans FB" w:hAnsi="Berlin Sans FB" w:cs="Arial"/>
          <w:w w:val="90"/>
        </w:rPr>
        <w:t>ICH</w:t>
      </w:r>
      <w:proofErr w:type="spellEnd"/>
      <w:r w:rsidRPr="004C5433">
        <w:rPr>
          <w:rFonts w:ascii="Berlin Sans FB" w:hAnsi="Berlin Sans FB" w:cs="Arial"/>
          <w:w w:val="90"/>
        </w:rPr>
        <w:t xml:space="preserve"> Harmonised Tripartite Guideline: Clinical Investigation of Medicinal Products in the </w:t>
      </w:r>
      <w:proofErr w:type="spellStart"/>
      <w:r w:rsidRPr="004C5433">
        <w:rPr>
          <w:rFonts w:ascii="Berlin Sans FB" w:hAnsi="Berlin Sans FB" w:cs="Arial"/>
          <w:w w:val="90"/>
        </w:rPr>
        <w:t>Pediatric</w:t>
      </w:r>
      <w:proofErr w:type="spellEnd"/>
      <w:r w:rsidRPr="004C5433">
        <w:rPr>
          <w:rFonts w:ascii="Berlin Sans FB" w:hAnsi="Berlin Sans FB" w:cs="Arial"/>
          <w:w w:val="90"/>
        </w:rPr>
        <w:t xml:space="preserve"> Population E11 2000:</w:t>
      </w:r>
      <w:r w:rsidRPr="00EB3AA0">
        <w:rPr>
          <w:rFonts w:ascii="Bookman Old Style" w:hAnsi="Bookman Old Style" w:cs="Arial"/>
          <w:sz w:val="20"/>
          <w:szCs w:val="20"/>
        </w:rPr>
        <w:t xml:space="preserve"> </w:t>
      </w:r>
      <w:hyperlink r:id="rId12" w:history="1">
        <w:r w:rsidRPr="00EB3AA0">
          <w:rPr>
            <w:rStyle w:val="Hyperlink"/>
            <w:rFonts w:ascii="Bookman Old Style" w:hAnsi="Bookman Old Style" w:cs="Arial"/>
            <w:sz w:val="20"/>
            <w:szCs w:val="20"/>
          </w:rPr>
          <w:t>http://www.ich.org/LOB/media/MEDIA487.pdf</w:t>
        </w:r>
      </w:hyperlink>
      <w:r w:rsidRPr="00EB3AA0">
        <w:rPr>
          <w:rFonts w:ascii="Bookman Old Style" w:hAnsi="Bookman Old Style" w:cs="Arial"/>
          <w:sz w:val="20"/>
          <w:szCs w:val="20"/>
        </w:rPr>
        <w:t xml:space="preserve"> </w:t>
      </w:r>
    </w:p>
    <w:p w:rsidR="001E225A" w:rsidRPr="00EB3AA0" w:rsidRDefault="001E225A" w:rsidP="001E225A">
      <w:pPr>
        <w:rPr>
          <w:rFonts w:ascii="Bookman Old Style" w:hAnsi="Bookman Old Style" w:cs="Arial"/>
          <w:szCs w:val="20"/>
        </w:rPr>
      </w:pPr>
    </w:p>
    <w:p w:rsidR="001E225A" w:rsidRPr="004C5433" w:rsidRDefault="001E225A" w:rsidP="001E225A">
      <w:pPr>
        <w:rPr>
          <w:rFonts w:ascii="Berlin Sans FB" w:hAnsi="Berlin Sans FB" w:cs="Arial"/>
          <w:w w:val="90"/>
          <w:sz w:val="28"/>
          <w:szCs w:val="28"/>
        </w:rPr>
      </w:pPr>
      <w:smartTag w:uri="urn:schemas-microsoft-com:office:smarttags" w:element="country-region">
        <w:smartTag w:uri="urn:schemas-microsoft-com:office:smarttags" w:element="place">
          <w:r w:rsidRPr="004C5433">
            <w:rPr>
              <w:rFonts w:ascii="Berlin Sans FB" w:hAnsi="Berlin Sans FB" w:cs="Arial"/>
              <w:w w:val="90"/>
              <w:sz w:val="28"/>
              <w:szCs w:val="28"/>
            </w:rPr>
            <w:t>United States</w:t>
          </w:r>
        </w:smartTag>
      </w:smartTag>
      <w:r w:rsidRPr="004C5433">
        <w:rPr>
          <w:rFonts w:ascii="Berlin Sans FB" w:hAnsi="Berlin Sans FB" w:cs="Arial"/>
          <w:w w:val="90"/>
          <w:sz w:val="28"/>
          <w:szCs w:val="28"/>
        </w:rPr>
        <w:t xml:space="preserve"> (US) Department of Health and Human Services (DHHS)</w:t>
      </w:r>
    </w:p>
    <w:p w:rsidR="001E225A" w:rsidRDefault="001E225A" w:rsidP="001E225A">
      <w:pPr>
        <w:rPr>
          <w:rFonts w:ascii="Bookman Old Style" w:hAnsi="Bookman Old Style" w:cs="Arial"/>
          <w:sz w:val="20"/>
          <w:szCs w:val="20"/>
        </w:rPr>
      </w:pPr>
      <w:r w:rsidRPr="004C5433">
        <w:rPr>
          <w:rFonts w:ascii="Bookman Old Style" w:hAnsi="Bookman Old Style" w:cs="Arial"/>
          <w:sz w:val="20"/>
          <w:szCs w:val="20"/>
        </w:rPr>
        <w:t xml:space="preserve">The </w:t>
      </w:r>
      <w:smartTag w:uri="urn:schemas-microsoft-com:office:smarttags" w:element="place">
        <w:smartTag w:uri="urn:schemas-microsoft-com:office:smarttags" w:element="PlaceType">
          <w:r w:rsidRPr="004C5433">
            <w:rPr>
              <w:rFonts w:ascii="Bookman Old Style" w:hAnsi="Bookman Old Style" w:cs="Arial"/>
              <w:sz w:val="20"/>
              <w:szCs w:val="20"/>
            </w:rPr>
            <w:t>University</w:t>
          </w:r>
        </w:smartTag>
        <w:r w:rsidRPr="004C5433">
          <w:rPr>
            <w:rFonts w:ascii="Bookman Old Style" w:hAnsi="Bookman Old Style" w:cs="Arial"/>
            <w:sz w:val="20"/>
            <w:szCs w:val="20"/>
          </w:rPr>
          <w:t xml:space="preserve"> of </w:t>
        </w:r>
        <w:smartTag w:uri="urn:schemas-microsoft-com:office:smarttags" w:element="PlaceName">
          <w:r w:rsidRPr="004C5433">
            <w:rPr>
              <w:rFonts w:ascii="Bookman Old Style" w:hAnsi="Bookman Old Style" w:cs="Arial"/>
              <w:sz w:val="20"/>
              <w:szCs w:val="20"/>
            </w:rPr>
            <w:t>Cape Town</w:t>
          </w:r>
        </w:smartTag>
      </w:smartTag>
      <w:r w:rsidRPr="004C5433">
        <w:rPr>
          <w:rFonts w:ascii="Bookman Old Style" w:hAnsi="Bookman Old Style" w:cs="Arial"/>
          <w:sz w:val="20"/>
          <w:szCs w:val="20"/>
        </w:rPr>
        <w:t xml:space="preserve"> holds a federal-wide assurance (</w:t>
      </w:r>
      <w:proofErr w:type="spellStart"/>
      <w:r w:rsidRPr="004C5433">
        <w:rPr>
          <w:rFonts w:ascii="Bookman Old Style" w:hAnsi="Bookman Old Style" w:cs="Arial"/>
          <w:sz w:val="20"/>
          <w:szCs w:val="20"/>
        </w:rPr>
        <w:t>FWA</w:t>
      </w:r>
      <w:proofErr w:type="spellEnd"/>
      <w:r w:rsidRPr="004C5433">
        <w:rPr>
          <w:rFonts w:ascii="Bookman Old Style" w:hAnsi="Bookman Old Style" w:cs="Arial"/>
          <w:sz w:val="20"/>
          <w:szCs w:val="20"/>
        </w:rPr>
        <w:t>) with the Office of Human for Human Research Protections (</w:t>
      </w:r>
      <w:proofErr w:type="spellStart"/>
      <w:r w:rsidRPr="004C5433">
        <w:rPr>
          <w:rFonts w:ascii="Bookman Old Style" w:hAnsi="Bookman Old Style" w:cs="Arial"/>
          <w:sz w:val="20"/>
          <w:szCs w:val="20"/>
        </w:rPr>
        <w:t>OHRP</w:t>
      </w:r>
      <w:proofErr w:type="spellEnd"/>
      <w:r w:rsidRPr="004C5433">
        <w:rPr>
          <w:rFonts w:ascii="Bookman Old Style" w:hAnsi="Bookman Old Style" w:cs="Arial"/>
          <w:sz w:val="20"/>
          <w:szCs w:val="20"/>
        </w:rPr>
        <w:t>) in the Department of Health and</w:t>
      </w:r>
      <w:r>
        <w:rPr>
          <w:rFonts w:ascii="Bookman Old Style" w:hAnsi="Bookman Old Style" w:cs="Arial"/>
          <w:sz w:val="20"/>
          <w:szCs w:val="20"/>
        </w:rPr>
        <w:t xml:space="preserve"> Human Services (FWA00001637). </w:t>
      </w:r>
      <w:r w:rsidRPr="004C5433">
        <w:rPr>
          <w:rFonts w:ascii="Bookman Old Style" w:hAnsi="Bookman Old Style" w:cs="Arial"/>
          <w:sz w:val="20"/>
          <w:szCs w:val="20"/>
        </w:rPr>
        <w:t xml:space="preserve">Under this assurance, all federally-funded or supported research reviewed by the Human Research Ethics Committee in the Faculty of Health Sciences (IRB00001938) must comply with the code of federal regulations in Title 45 </w:t>
      </w:r>
      <w:proofErr w:type="spellStart"/>
      <w:r w:rsidRPr="004C5433">
        <w:rPr>
          <w:rFonts w:ascii="Bookman Old Style" w:hAnsi="Bookman Old Style" w:cs="Arial"/>
          <w:sz w:val="20"/>
          <w:szCs w:val="20"/>
        </w:rPr>
        <w:t>CFR</w:t>
      </w:r>
      <w:proofErr w:type="spellEnd"/>
      <w:r w:rsidRPr="004C5433">
        <w:rPr>
          <w:rFonts w:ascii="Bookman Old Style" w:hAnsi="Bookman Old Style" w:cs="Arial"/>
          <w:sz w:val="20"/>
          <w:szCs w:val="20"/>
        </w:rPr>
        <w:t xml:space="preserve"> 46, Sub-parts A-D </w:t>
      </w:r>
      <w:hyperlink r:id="rId13" w:history="1">
        <w:r w:rsidRPr="004C5433">
          <w:rPr>
            <w:rStyle w:val="Hyperlink"/>
            <w:rFonts w:ascii="Bookman Old Style" w:hAnsi="Bookman Old Style" w:cs="Arial"/>
            <w:sz w:val="20"/>
            <w:szCs w:val="20"/>
          </w:rPr>
          <w:t>http://www.hhs.gov/ohrp/documents/OHRPRegulations.pdf</w:t>
        </w:r>
      </w:hyperlink>
    </w:p>
    <w:p w:rsidR="001E225A" w:rsidRPr="004C5433" w:rsidRDefault="001E225A" w:rsidP="001E225A">
      <w:pPr>
        <w:rPr>
          <w:rFonts w:ascii="Berlin Sans FB" w:hAnsi="Berlin Sans FB" w:cs="Arial"/>
          <w:kern w:val="24"/>
          <w:position w:val="6"/>
          <w:sz w:val="28"/>
          <w:szCs w:val="28"/>
        </w:rPr>
      </w:pPr>
      <w:r>
        <w:rPr>
          <w:rFonts w:ascii="Bookman Old Style" w:hAnsi="Bookman Old Style" w:cs="Arial"/>
          <w:sz w:val="20"/>
          <w:szCs w:val="20"/>
        </w:rPr>
        <w:br w:type="page"/>
      </w:r>
      <w:r w:rsidRPr="004C5433">
        <w:rPr>
          <w:rFonts w:ascii="Berlin Sans FB" w:hAnsi="Berlin Sans FB" w:cs="Arial"/>
          <w:kern w:val="24"/>
          <w:position w:val="6"/>
          <w:sz w:val="28"/>
          <w:szCs w:val="28"/>
        </w:rPr>
        <w:lastRenderedPageBreak/>
        <w:t>US Food and Drug Administration (</w:t>
      </w:r>
      <w:proofErr w:type="spellStart"/>
      <w:r w:rsidRPr="004C5433">
        <w:rPr>
          <w:rFonts w:ascii="Berlin Sans FB" w:hAnsi="Berlin Sans FB" w:cs="Arial"/>
          <w:kern w:val="24"/>
          <w:position w:val="6"/>
          <w:sz w:val="28"/>
          <w:szCs w:val="28"/>
        </w:rPr>
        <w:t>FDA</w:t>
      </w:r>
      <w:proofErr w:type="spellEnd"/>
      <w:r w:rsidRPr="004C5433">
        <w:rPr>
          <w:rFonts w:ascii="Berlin Sans FB" w:hAnsi="Berlin Sans FB" w:cs="Arial"/>
          <w:kern w:val="24"/>
          <w:position w:val="6"/>
          <w:sz w:val="28"/>
          <w:szCs w:val="28"/>
        </w:rPr>
        <w:t>)</w:t>
      </w:r>
    </w:p>
    <w:p w:rsidR="001E225A" w:rsidRPr="004C5433" w:rsidRDefault="001E225A" w:rsidP="001E225A">
      <w:pPr>
        <w:rPr>
          <w:rFonts w:ascii="Bookman Old Style" w:hAnsi="Bookman Old Style" w:cs="Arial"/>
          <w:sz w:val="20"/>
          <w:szCs w:val="20"/>
        </w:rPr>
      </w:pPr>
      <w:r w:rsidRPr="004C5433">
        <w:rPr>
          <w:rFonts w:ascii="Bookman Old Style" w:hAnsi="Bookman Old Style" w:cs="Arial"/>
          <w:sz w:val="20"/>
          <w:szCs w:val="20"/>
        </w:rPr>
        <w:t xml:space="preserve">The Human Research Ethics Committee in the Faculty of Health Sciences must ensure that researchers who undertake research under the jurisdiction of the </w:t>
      </w:r>
      <w:proofErr w:type="spellStart"/>
      <w:r w:rsidRPr="004C5433">
        <w:rPr>
          <w:rFonts w:ascii="Bookman Old Style" w:hAnsi="Bookman Old Style" w:cs="Arial"/>
          <w:sz w:val="20"/>
          <w:szCs w:val="20"/>
        </w:rPr>
        <w:t>FDA</w:t>
      </w:r>
      <w:proofErr w:type="spellEnd"/>
      <w:r w:rsidRPr="004C5433">
        <w:rPr>
          <w:rFonts w:ascii="Bookman Old Style" w:hAnsi="Bookman Old Style" w:cs="Arial"/>
          <w:sz w:val="20"/>
          <w:szCs w:val="20"/>
        </w:rPr>
        <w:t xml:space="preserve"> comply with regulations found under Title 21 </w:t>
      </w:r>
      <w:proofErr w:type="spellStart"/>
      <w:r w:rsidRPr="004C5433">
        <w:rPr>
          <w:rFonts w:ascii="Bookman Old Style" w:hAnsi="Bookman Old Style" w:cs="Arial"/>
          <w:sz w:val="20"/>
          <w:szCs w:val="20"/>
        </w:rPr>
        <w:t>CFR</w:t>
      </w:r>
      <w:proofErr w:type="spellEnd"/>
      <w:r w:rsidRPr="004C5433">
        <w:rPr>
          <w:rFonts w:ascii="Bookman Old Style" w:hAnsi="Bookman Old Style" w:cs="Arial"/>
          <w:sz w:val="20"/>
          <w:szCs w:val="20"/>
        </w:rPr>
        <w:t xml:space="preserve"> 50 (informed consent), 21 </w:t>
      </w:r>
      <w:proofErr w:type="spellStart"/>
      <w:r w:rsidRPr="004C5433">
        <w:rPr>
          <w:rFonts w:ascii="Bookman Old Style" w:hAnsi="Bookman Old Style" w:cs="Arial"/>
          <w:sz w:val="20"/>
          <w:szCs w:val="20"/>
        </w:rPr>
        <w:t>CFR</w:t>
      </w:r>
      <w:proofErr w:type="spellEnd"/>
      <w:r w:rsidRPr="004C5433">
        <w:rPr>
          <w:rFonts w:ascii="Bookman Old Style" w:hAnsi="Bookman Old Style" w:cs="Arial"/>
          <w:sz w:val="20"/>
          <w:szCs w:val="20"/>
        </w:rPr>
        <w:t xml:space="preserve"> 50 Sub-part D (additional safeguards for children in clinical investigations), 21 </w:t>
      </w:r>
      <w:proofErr w:type="spellStart"/>
      <w:r w:rsidRPr="004C5433">
        <w:rPr>
          <w:rFonts w:ascii="Bookman Old Style" w:hAnsi="Bookman Old Style" w:cs="Arial"/>
          <w:sz w:val="20"/>
          <w:szCs w:val="20"/>
        </w:rPr>
        <w:t>CFR</w:t>
      </w:r>
      <w:proofErr w:type="spellEnd"/>
      <w:r w:rsidRPr="004C5433">
        <w:rPr>
          <w:rFonts w:ascii="Bookman Old Style" w:hAnsi="Bookman Old Style" w:cs="Arial"/>
          <w:sz w:val="20"/>
          <w:szCs w:val="20"/>
        </w:rPr>
        <w:t xml:space="preserve"> 56 (IRB regulations), 21 </w:t>
      </w:r>
      <w:proofErr w:type="spellStart"/>
      <w:r w:rsidRPr="004C5433">
        <w:rPr>
          <w:rFonts w:ascii="Bookman Old Style" w:hAnsi="Bookman Old Style" w:cs="Arial"/>
          <w:sz w:val="20"/>
          <w:szCs w:val="20"/>
        </w:rPr>
        <w:t>CFR</w:t>
      </w:r>
      <w:proofErr w:type="spellEnd"/>
      <w:r w:rsidRPr="004C5433">
        <w:rPr>
          <w:rFonts w:ascii="Bookman Old Style" w:hAnsi="Bookman Old Style" w:cs="Arial"/>
          <w:sz w:val="20"/>
          <w:szCs w:val="20"/>
        </w:rPr>
        <w:t xml:space="preserve"> 312 (investigational new drug applications), 21 </w:t>
      </w:r>
      <w:proofErr w:type="spellStart"/>
      <w:r w:rsidRPr="004C5433">
        <w:rPr>
          <w:rFonts w:ascii="Bookman Old Style" w:hAnsi="Bookman Old Style" w:cs="Arial"/>
          <w:sz w:val="20"/>
          <w:szCs w:val="20"/>
        </w:rPr>
        <w:t>CFR</w:t>
      </w:r>
      <w:proofErr w:type="spellEnd"/>
      <w:r w:rsidRPr="004C5433">
        <w:rPr>
          <w:rFonts w:ascii="Bookman Old Style" w:hAnsi="Bookman Old Style" w:cs="Arial"/>
          <w:sz w:val="20"/>
          <w:szCs w:val="20"/>
        </w:rPr>
        <w:t xml:space="preserve"> 612 (biological products), and 21 </w:t>
      </w:r>
      <w:proofErr w:type="spellStart"/>
      <w:r w:rsidRPr="004C5433">
        <w:rPr>
          <w:rFonts w:ascii="Bookman Old Style" w:hAnsi="Bookman Old Style" w:cs="Arial"/>
          <w:sz w:val="20"/>
          <w:szCs w:val="20"/>
        </w:rPr>
        <w:t>CFR</w:t>
      </w:r>
      <w:proofErr w:type="spellEnd"/>
      <w:r w:rsidRPr="004C5433">
        <w:rPr>
          <w:rFonts w:ascii="Bookman Old Style" w:hAnsi="Bookman Old Style" w:cs="Arial"/>
          <w:sz w:val="20"/>
          <w:szCs w:val="20"/>
        </w:rPr>
        <w:t xml:space="preserve"> 812 (inve</w:t>
      </w:r>
      <w:r>
        <w:rPr>
          <w:rFonts w:ascii="Bookman Old Style" w:hAnsi="Bookman Old Style" w:cs="Arial"/>
          <w:sz w:val="20"/>
          <w:szCs w:val="20"/>
        </w:rPr>
        <w:t>stigational device exemptions).</w:t>
      </w:r>
      <w:r w:rsidRPr="004C5433">
        <w:rPr>
          <w:rFonts w:ascii="Bookman Old Style" w:hAnsi="Bookman Old Style" w:cs="Arial"/>
          <w:sz w:val="20"/>
          <w:szCs w:val="20"/>
        </w:rPr>
        <w:t xml:space="preserve"> Whilst the </w:t>
      </w:r>
      <w:proofErr w:type="spellStart"/>
      <w:r w:rsidRPr="004C5433">
        <w:rPr>
          <w:rFonts w:ascii="Bookman Old Style" w:hAnsi="Bookman Old Style" w:cs="Arial"/>
          <w:sz w:val="20"/>
          <w:szCs w:val="20"/>
        </w:rPr>
        <w:t>FDA</w:t>
      </w:r>
      <w:proofErr w:type="spellEnd"/>
      <w:r w:rsidRPr="004C5433">
        <w:rPr>
          <w:rFonts w:ascii="Bookman Old Style" w:hAnsi="Bookman Old Style" w:cs="Arial"/>
          <w:sz w:val="20"/>
          <w:szCs w:val="20"/>
        </w:rPr>
        <w:t xml:space="preserve"> does not require a research ethics committee to be registered, form FDA-1572 ‘Statement of Investigator’ for a study under an </w:t>
      </w:r>
      <w:smartTag w:uri="urn:schemas-microsoft-com:office:smarttags" w:element="State">
        <w:smartTag w:uri="urn:schemas-microsoft-com:office:smarttags" w:element="place">
          <w:r w:rsidRPr="004C5433">
            <w:rPr>
              <w:rFonts w:ascii="Bookman Old Style" w:hAnsi="Bookman Old Style" w:cs="Arial"/>
              <w:sz w:val="20"/>
              <w:szCs w:val="20"/>
            </w:rPr>
            <w:t>IND</w:t>
          </w:r>
        </w:smartTag>
      </w:smartTag>
      <w:r w:rsidRPr="004C5433">
        <w:rPr>
          <w:rFonts w:ascii="Bookman Old Style" w:hAnsi="Bookman Old Style" w:cs="Arial"/>
          <w:sz w:val="20"/>
          <w:szCs w:val="20"/>
        </w:rPr>
        <w:t xml:space="preserve"> requires the name and address of the human research ethics committee that will be responsible for the review of the study. When research involving products regulated by the </w:t>
      </w:r>
      <w:proofErr w:type="spellStart"/>
      <w:r w:rsidRPr="004C5433">
        <w:rPr>
          <w:rFonts w:ascii="Bookman Old Style" w:hAnsi="Bookman Old Style" w:cs="Arial"/>
          <w:sz w:val="20"/>
          <w:szCs w:val="20"/>
        </w:rPr>
        <w:t>FDA</w:t>
      </w:r>
      <w:proofErr w:type="spellEnd"/>
      <w:r w:rsidRPr="004C5433">
        <w:rPr>
          <w:rFonts w:ascii="Bookman Old Style" w:hAnsi="Bookman Old Style" w:cs="Arial"/>
          <w:sz w:val="20"/>
          <w:szCs w:val="20"/>
        </w:rPr>
        <w:t xml:space="preserve"> is funded or supported by the Department of Health and Human Services (DHHS), the research institution must comply with </w:t>
      </w:r>
      <w:r w:rsidRPr="004C5433">
        <w:rPr>
          <w:rFonts w:ascii="Bookman Old Style" w:hAnsi="Bookman Old Style" w:cs="Arial"/>
          <w:b/>
          <w:sz w:val="20"/>
          <w:szCs w:val="20"/>
        </w:rPr>
        <w:t>both</w:t>
      </w:r>
      <w:r w:rsidRPr="004C5433">
        <w:rPr>
          <w:rFonts w:ascii="Bookman Old Style" w:hAnsi="Bookman Old Style" w:cs="Arial"/>
          <w:sz w:val="20"/>
          <w:szCs w:val="20"/>
        </w:rPr>
        <w:t xml:space="preserve"> the DHHS and </w:t>
      </w:r>
      <w:proofErr w:type="spellStart"/>
      <w:r w:rsidRPr="004C5433">
        <w:rPr>
          <w:rFonts w:ascii="Bookman Old Style" w:hAnsi="Bookman Old Style" w:cs="Arial"/>
          <w:sz w:val="20"/>
          <w:szCs w:val="20"/>
        </w:rPr>
        <w:t>FDA</w:t>
      </w:r>
      <w:proofErr w:type="spellEnd"/>
      <w:r w:rsidRPr="004C5433">
        <w:rPr>
          <w:rFonts w:ascii="Bookman Old Style" w:hAnsi="Bookman Old Style" w:cs="Arial"/>
          <w:sz w:val="20"/>
          <w:szCs w:val="20"/>
        </w:rPr>
        <w:t xml:space="preserve"> regulations: </w:t>
      </w:r>
      <w:hyperlink r:id="rId14" w:history="1">
        <w:r w:rsidRPr="004C5433">
          <w:rPr>
            <w:rStyle w:val="Hyperlink"/>
            <w:rFonts w:ascii="Bookman Old Style" w:hAnsi="Bookman Old Style" w:cs="Arial"/>
            <w:sz w:val="20"/>
            <w:szCs w:val="20"/>
          </w:rPr>
          <w:t>http://fda.gov/oc/ohrt/irbs/default.htm</w:t>
        </w:r>
      </w:hyperlink>
      <w:r w:rsidRPr="004C5433">
        <w:rPr>
          <w:rFonts w:ascii="Bookman Old Style" w:hAnsi="Bookman Old Style" w:cs="Arial"/>
          <w:sz w:val="20"/>
          <w:szCs w:val="20"/>
        </w:rPr>
        <w:t xml:space="preserve"> </w:t>
      </w:r>
    </w:p>
    <w:p w:rsidR="001E225A" w:rsidRPr="004C5433" w:rsidRDefault="001E225A" w:rsidP="001E225A">
      <w:pPr>
        <w:rPr>
          <w:rFonts w:ascii="Bookman Old Style" w:hAnsi="Bookman Old Style" w:cs="Arial"/>
          <w:b/>
          <w:sz w:val="20"/>
          <w:szCs w:val="20"/>
        </w:rPr>
      </w:pPr>
    </w:p>
    <w:p w:rsidR="001E225A" w:rsidRDefault="001E225A" w:rsidP="001E225A">
      <w:pPr>
        <w:rPr>
          <w:rFonts w:ascii="Berlin Sans FB" w:hAnsi="Berlin Sans FB" w:cs="Arial"/>
          <w:position w:val="6"/>
          <w:sz w:val="28"/>
          <w:szCs w:val="28"/>
        </w:rPr>
      </w:pPr>
      <w:r w:rsidRPr="004C5433">
        <w:rPr>
          <w:rFonts w:ascii="Berlin Sans FB" w:hAnsi="Berlin Sans FB" w:cs="Arial"/>
          <w:position w:val="6"/>
          <w:sz w:val="28"/>
          <w:szCs w:val="28"/>
        </w:rPr>
        <w:t xml:space="preserve">The Association of the British Pharmaceutical Industry </w:t>
      </w:r>
      <w:r w:rsidRPr="009C62F5">
        <w:rPr>
          <w:rFonts w:ascii="Berlin Sans FB" w:hAnsi="Berlin Sans FB" w:cs="Arial"/>
          <w:spacing w:val="-20"/>
          <w:position w:val="6"/>
          <w:sz w:val="28"/>
          <w:szCs w:val="28"/>
        </w:rPr>
        <w:t>(</w:t>
      </w:r>
      <w:proofErr w:type="spellStart"/>
      <w:r w:rsidRPr="009C62F5">
        <w:rPr>
          <w:rFonts w:ascii="Berlin Sans FB" w:hAnsi="Berlin Sans FB" w:cs="Arial"/>
          <w:spacing w:val="-20"/>
          <w:position w:val="6"/>
          <w:sz w:val="28"/>
          <w:szCs w:val="28"/>
        </w:rPr>
        <w:t>ABPI</w:t>
      </w:r>
      <w:proofErr w:type="spellEnd"/>
      <w:r w:rsidRPr="009C62F5">
        <w:rPr>
          <w:rFonts w:ascii="Berlin Sans FB" w:hAnsi="Berlin Sans FB" w:cs="Arial"/>
          <w:spacing w:val="-20"/>
          <w:position w:val="6"/>
          <w:sz w:val="28"/>
          <w:szCs w:val="28"/>
        </w:rPr>
        <w:t>)</w:t>
      </w:r>
      <w:r w:rsidRPr="004C5433">
        <w:rPr>
          <w:rFonts w:ascii="Berlin Sans FB" w:hAnsi="Berlin Sans FB" w:cs="Arial"/>
          <w:position w:val="6"/>
          <w:sz w:val="28"/>
          <w:szCs w:val="28"/>
        </w:rPr>
        <w:t>:</w:t>
      </w:r>
    </w:p>
    <w:p w:rsidR="001E225A" w:rsidRPr="004C5433" w:rsidRDefault="001E225A" w:rsidP="001E225A">
      <w:pPr>
        <w:rPr>
          <w:rFonts w:ascii="Berlin Sans FB" w:hAnsi="Berlin Sans FB" w:cs="Arial"/>
          <w:position w:val="6"/>
          <w:sz w:val="28"/>
          <w:szCs w:val="28"/>
        </w:rPr>
      </w:pPr>
      <w:r w:rsidRPr="004C5433">
        <w:rPr>
          <w:rFonts w:ascii="Berlin Sans FB" w:hAnsi="Berlin Sans FB" w:cs="Arial"/>
          <w:position w:val="6"/>
          <w:sz w:val="28"/>
          <w:szCs w:val="28"/>
        </w:rPr>
        <w:t>Clinical Trial Compensation Guidelines</w:t>
      </w:r>
    </w:p>
    <w:p w:rsidR="001E225A" w:rsidRPr="004C5433" w:rsidRDefault="001E225A" w:rsidP="001E225A">
      <w:pPr>
        <w:rPr>
          <w:rFonts w:ascii="Bookman Old Style" w:hAnsi="Bookman Old Style" w:cs="Arial"/>
          <w:sz w:val="20"/>
          <w:szCs w:val="20"/>
        </w:rPr>
      </w:pPr>
      <w:r w:rsidRPr="004C5433">
        <w:rPr>
          <w:rFonts w:ascii="Bookman Old Style" w:hAnsi="Bookman Old Style" w:cs="Arial"/>
          <w:sz w:val="20"/>
          <w:szCs w:val="20"/>
        </w:rPr>
        <w:t>Researchers must ensure that all clinical trials sponsored by the pharmaceutical</w:t>
      </w:r>
      <w:r w:rsidRPr="00CE7986">
        <w:rPr>
          <w:rFonts w:ascii="Calisto MT" w:hAnsi="Calisto MT" w:cs="Arial"/>
          <w:szCs w:val="20"/>
        </w:rPr>
        <w:t xml:space="preserve"> </w:t>
      </w:r>
      <w:r w:rsidRPr="004C5433">
        <w:rPr>
          <w:rFonts w:ascii="Bookman Old Style" w:hAnsi="Bookman Old Style" w:cs="Arial"/>
          <w:sz w:val="20"/>
          <w:szCs w:val="20"/>
        </w:rPr>
        <w:t xml:space="preserve">industry include insurance cover for research-related injuries which complies with </w:t>
      </w:r>
      <w:proofErr w:type="spellStart"/>
      <w:r w:rsidRPr="004C5433">
        <w:rPr>
          <w:rFonts w:ascii="Bookman Old Style" w:hAnsi="Bookman Old Style" w:cs="Arial"/>
          <w:sz w:val="20"/>
          <w:szCs w:val="20"/>
        </w:rPr>
        <w:t>ABPI</w:t>
      </w:r>
      <w:proofErr w:type="spellEnd"/>
      <w:r w:rsidRPr="004C5433">
        <w:rPr>
          <w:rFonts w:ascii="Bookman Old Style" w:hAnsi="Bookman Old Style" w:cs="Arial"/>
          <w:sz w:val="20"/>
          <w:szCs w:val="20"/>
        </w:rPr>
        <w:t xml:space="preserve"> guidelines: </w:t>
      </w:r>
      <w:hyperlink r:id="rId15" w:history="1">
        <w:r w:rsidRPr="004C5433">
          <w:rPr>
            <w:rStyle w:val="Hyperlink"/>
            <w:rFonts w:ascii="Bookman Old Style" w:hAnsi="Bookman Old Style" w:cs="Arial"/>
            <w:sz w:val="20"/>
            <w:szCs w:val="20"/>
          </w:rPr>
          <w:t>http://www.abpi.org.uk/publications/pdfs/Clinical-Trial-Compensation-GLs.pdf</w:t>
        </w:r>
      </w:hyperlink>
      <w:r w:rsidRPr="004C5433">
        <w:rPr>
          <w:rFonts w:ascii="Bookman Old Style" w:hAnsi="Bookman Old Style" w:cs="Arial"/>
          <w:sz w:val="20"/>
          <w:szCs w:val="20"/>
        </w:rPr>
        <w:t xml:space="preserve"> </w:t>
      </w:r>
    </w:p>
    <w:p w:rsidR="001E225A" w:rsidRPr="004C5433" w:rsidRDefault="001E225A" w:rsidP="001E225A">
      <w:pPr>
        <w:rPr>
          <w:rFonts w:ascii="Bookman Old Style" w:hAnsi="Bookman Old Style" w:cs="Arial"/>
          <w:sz w:val="20"/>
          <w:szCs w:val="20"/>
        </w:rPr>
      </w:pPr>
    </w:p>
    <w:p w:rsidR="001E225A" w:rsidRPr="004C5433" w:rsidRDefault="001E225A" w:rsidP="001E225A">
      <w:pPr>
        <w:rPr>
          <w:rFonts w:ascii="Bookman Old Style" w:hAnsi="Bookman Old Style" w:cs="Arial"/>
          <w:sz w:val="20"/>
          <w:szCs w:val="20"/>
        </w:rPr>
      </w:pPr>
      <w:r w:rsidRPr="004C5433">
        <w:rPr>
          <w:rFonts w:ascii="Bookman Old Style" w:hAnsi="Bookman Old Style" w:cs="Arial"/>
          <w:sz w:val="20"/>
          <w:szCs w:val="20"/>
        </w:rPr>
        <w:t>In addition, for all externally-funded research, researchers must comply with procedures for protecting participants specifically stipulated by funding agencies.</w:t>
      </w:r>
    </w:p>
    <w:p w:rsidR="001E225A" w:rsidRPr="004C5433" w:rsidRDefault="001E225A" w:rsidP="001E225A">
      <w:pPr>
        <w:rPr>
          <w:rFonts w:ascii="Bookman Old Style" w:hAnsi="Bookman Old Style" w:cs="Arial"/>
          <w:sz w:val="20"/>
          <w:szCs w:val="20"/>
        </w:rPr>
      </w:pPr>
    </w:p>
    <w:p w:rsidR="001E225A" w:rsidRPr="004C5433" w:rsidRDefault="001E225A" w:rsidP="001E225A">
      <w:pPr>
        <w:rPr>
          <w:rFonts w:ascii="Berlin Sans FB" w:hAnsi="Berlin Sans FB" w:cs="Arial"/>
          <w:w w:val="90"/>
          <w:kern w:val="32"/>
          <w:position w:val="6"/>
          <w:sz w:val="32"/>
          <w:szCs w:val="32"/>
        </w:rPr>
      </w:pPr>
      <w:r w:rsidRPr="004C5433">
        <w:rPr>
          <w:rFonts w:ascii="Berlin Sans FB" w:hAnsi="Berlin Sans FB" w:cs="Arial"/>
          <w:w w:val="90"/>
          <w:kern w:val="32"/>
          <w:position w:val="6"/>
          <w:sz w:val="32"/>
          <w:szCs w:val="32"/>
        </w:rPr>
        <w:t>National Regulatory Requirements</w:t>
      </w:r>
    </w:p>
    <w:p w:rsidR="001E225A" w:rsidRPr="008869CC" w:rsidRDefault="001E225A" w:rsidP="001E225A">
      <w:pPr>
        <w:rPr>
          <w:rFonts w:ascii="Calisto MT" w:hAnsi="Calisto MT" w:cs="Arial"/>
          <w:b/>
          <w:sz w:val="8"/>
          <w:szCs w:val="8"/>
        </w:rPr>
      </w:pPr>
    </w:p>
    <w:p w:rsidR="001E225A" w:rsidRPr="004C5433" w:rsidRDefault="001E225A" w:rsidP="001E225A">
      <w:pPr>
        <w:rPr>
          <w:rFonts w:ascii="Bookman Old Style" w:hAnsi="Bookman Old Style" w:cs="Arial"/>
          <w:sz w:val="20"/>
          <w:szCs w:val="20"/>
        </w:rPr>
      </w:pPr>
      <w:r w:rsidRPr="00465873">
        <w:rPr>
          <w:rFonts w:ascii="Berlin Sans FB" w:hAnsi="Berlin Sans FB" w:cs="Arial"/>
          <w:w w:val="90"/>
          <w:kern w:val="28"/>
        </w:rPr>
        <w:t>Medicines Control Council (</w:t>
      </w:r>
      <w:proofErr w:type="spellStart"/>
      <w:r w:rsidRPr="00465873">
        <w:rPr>
          <w:rFonts w:ascii="Berlin Sans FB" w:hAnsi="Berlin Sans FB" w:cs="Arial"/>
          <w:w w:val="90"/>
          <w:kern w:val="28"/>
        </w:rPr>
        <w:t>MCC</w:t>
      </w:r>
      <w:proofErr w:type="spellEnd"/>
      <w:r w:rsidRPr="00465873">
        <w:rPr>
          <w:rFonts w:ascii="Berlin Sans FB" w:hAnsi="Berlin Sans FB" w:cs="Arial"/>
          <w:w w:val="90"/>
          <w:kern w:val="28"/>
        </w:rPr>
        <w:t>):</w:t>
      </w:r>
      <w:r w:rsidRPr="00CE7986">
        <w:rPr>
          <w:rFonts w:ascii="Calisto MT" w:hAnsi="Calisto MT" w:cs="Arial"/>
          <w:szCs w:val="20"/>
        </w:rPr>
        <w:t xml:space="preserve"> </w:t>
      </w:r>
      <w:hyperlink r:id="rId16" w:history="1">
        <w:r w:rsidRPr="004C5433">
          <w:rPr>
            <w:rStyle w:val="Hyperlink"/>
            <w:rFonts w:ascii="Bookman Old Style" w:hAnsi="Bookman Old Style" w:cs="Arial"/>
            <w:sz w:val="20"/>
            <w:szCs w:val="20"/>
          </w:rPr>
          <w:t>http://www.mccza.com/main.asp</w:t>
        </w:r>
      </w:hyperlink>
      <w:r w:rsidRPr="004C5433">
        <w:rPr>
          <w:rFonts w:ascii="Bookman Old Style" w:hAnsi="Bookman Old Style" w:cs="Arial"/>
          <w:sz w:val="20"/>
          <w:szCs w:val="20"/>
        </w:rPr>
        <w:t xml:space="preserve"> </w:t>
      </w:r>
    </w:p>
    <w:p w:rsidR="001E225A" w:rsidRPr="004C5433" w:rsidRDefault="001E225A" w:rsidP="001E225A">
      <w:pPr>
        <w:rPr>
          <w:rFonts w:ascii="Bookman Old Style" w:hAnsi="Bookman Old Style" w:cs="Arial"/>
          <w:sz w:val="20"/>
          <w:szCs w:val="20"/>
        </w:rPr>
      </w:pPr>
    </w:p>
    <w:p w:rsidR="001E225A" w:rsidRDefault="001E225A" w:rsidP="001E225A">
      <w:pPr>
        <w:rPr>
          <w:rFonts w:ascii="Berlin Sans FB" w:hAnsi="Berlin Sans FB" w:cs="Arial"/>
          <w:w w:val="90"/>
          <w:kern w:val="28"/>
        </w:rPr>
      </w:pPr>
      <w:proofErr w:type="gramStart"/>
      <w:r w:rsidRPr="009C62F5">
        <w:rPr>
          <w:rFonts w:ascii="Berlin Sans FB" w:hAnsi="Berlin Sans FB" w:cs="Arial"/>
          <w:w w:val="90"/>
          <w:kern w:val="28"/>
        </w:rPr>
        <w:t>Guidelines for Good Practice in the Conduct of Clinical Tria</w:t>
      </w:r>
      <w:r>
        <w:rPr>
          <w:rFonts w:ascii="Berlin Sans FB" w:hAnsi="Berlin Sans FB" w:cs="Arial"/>
          <w:w w:val="90"/>
          <w:kern w:val="28"/>
        </w:rPr>
        <w:t>ls with</w:t>
      </w:r>
      <w:r w:rsidRPr="009C62F5">
        <w:rPr>
          <w:rFonts w:ascii="Berlin Sans FB" w:hAnsi="Berlin Sans FB" w:cs="Arial"/>
          <w:w w:val="90"/>
          <w:kern w:val="28"/>
        </w:rPr>
        <w:t xml:space="preserve"> Human Participants in South Africa.</w:t>
      </w:r>
      <w:proofErr w:type="gramEnd"/>
      <w:r w:rsidRPr="009C62F5">
        <w:rPr>
          <w:rFonts w:ascii="Berlin Sans FB" w:hAnsi="Berlin Sans FB" w:cs="Arial"/>
          <w:w w:val="90"/>
          <w:kern w:val="28"/>
        </w:rPr>
        <w:t xml:space="preserve"> </w:t>
      </w:r>
      <w:proofErr w:type="gramStart"/>
      <w:r w:rsidRPr="009C62F5">
        <w:rPr>
          <w:rFonts w:ascii="Berlin Sans FB" w:hAnsi="Berlin Sans FB" w:cs="Arial"/>
          <w:w w:val="90"/>
          <w:kern w:val="28"/>
        </w:rPr>
        <w:t>Second Edition, 2006.</w:t>
      </w:r>
      <w:proofErr w:type="gramEnd"/>
      <w:r w:rsidRPr="009C62F5">
        <w:rPr>
          <w:rFonts w:ascii="Berlin Sans FB" w:hAnsi="Berlin Sans FB" w:cs="Arial"/>
          <w:w w:val="90"/>
          <w:kern w:val="28"/>
        </w:rPr>
        <w:t xml:space="preserve"> </w:t>
      </w:r>
      <w:proofErr w:type="gramStart"/>
      <w:r w:rsidRPr="009C62F5">
        <w:rPr>
          <w:rFonts w:ascii="Berlin Sans FB" w:hAnsi="Berlin Sans FB" w:cs="Arial"/>
          <w:w w:val="90"/>
          <w:kern w:val="28"/>
        </w:rPr>
        <w:t>Department of Health, Pretoria, South Africa.</w:t>
      </w:r>
      <w:proofErr w:type="gramEnd"/>
    </w:p>
    <w:p w:rsidR="001E225A" w:rsidRPr="002736A2" w:rsidRDefault="00037B38" w:rsidP="001E225A">
      <w:pPr>
        <w:rPr>
          <w:rFonts w:ascii="Berlin Sans FB" w:hAnsi="Berlin Sans FB" w:cs="Arial"/>
          <w:w w:val="90"/>
          <w:kern w:val="28"/>
        </w:rPr>
      </w:pPr>
      <w:hyperlink r:id="rId17" w:history="1">
        <w:r w:rsidR="001E225A" w:rsidRPr="002736A2">
          <w:rPr>
            <w:rStyle w:val="Hyperlink"/>
            <w:rFonts w:ascii="Berlin Sans FB" w:hAnsi="Berlin Sans FB" w:cs="Arial"/>
            <w:w w:val="90"/>
            <w:kern w:val="28"/>
          </w:rPr>
          <w:t>http//</w:t>
        </w:r>
        <w:proofErr w:type="spellStart"/>
        <w:r w:rsidR="001E225A" w:rsidRPr="002736A2">
          <w:rPr>
            <w:rStyle w:val="Hyperlink"/>
            <w:rFonts w:ascii="Berlin Sans FB" w:hAnsi="Berlin Sans FB" w:cs="Arial"/>
            <w:w w:val="90"/>
            <w:kern w:val="28"/>
          </w:rPr>
          <w:t>www.doh.gov.za/nhrec/norms/gcp.pdf</w:t>
        </w:r>
        <w:proofErr w:type="spellEnd"/>
      </w:hyperlink>
    </w:p>
    <w:p w:rsidR="001E225A" w:rsidRPr="00465873" w:rsidRDefault="001E225A" w:rsidP="001E225A">
      <w:pPr>
        <w:rPr>
          <w:rFonts w:ascii="Calisto MT" w:hAnsi="Calisto MT" w:cs="Arial"/>
          <w:sz w:val="20"/>
          <w:szCs w:val="20"/>
        </w:rPr>
      </w:pPr>
    </w:p>
    <w:p w:rsidR="001E225A" w:rsidRPr="00620E11" w:rsidRDefault="001E225A" w:rsidP="001E225A">
      <w:pPr>
        <w:rPr>
          <w:rFonts w:ascii="Berlin Sans FB" w:hAnsi="Berlin Sans FB" w:cs="Arial"/>
          <w:w w:val="90"/>
          <w:kern w:val="24"/>
          <w:szCs w:val="20"/>
        </w:rPr>
      </w:pPr>
      <w:r w:rsidRPr="00620E11">
        <w:rPr>
          <w:rFonts w:ascii="Berlin Sans FB" w:hAnsi="Berlin Sans FB" w:cs="Arial"/>
          <w:w w:val="90"/>
          <w:kern w:val="24"/>
          <w:szCs w:val="20"/>
        </w:rPr>
        <w:t xml:space="preserve">Registration of Clinical Trials Undertaken in </w:t>
      </w:r>
      <w:smartTag w:uri="urn:schemas-microsoft-com:office:smarttags" w:element="place">
        <w:smartTag w:uri="urn:schemas-microsoft-com:office:smarttags" w:element="country-region">
          <w:r w:rsidRPr="00620E11">
            <w:rPr>
              <w:rFonts w:ascii="Berlin Sans FB" w:hAnsi="Berlin Sans FB" w:cs="Arial"/>
              <w:w w:val="90"/>
              <w:kern w:val="24"/>
              <w:szCs w:val="20"/>
            </w:rPr>
            <w:t>South Africa</w:t>
          </w:r>
        </w:smartTag>
      </w:smartTag>
    </w:p>
    <w:p w:rsidR="001E225A" w:rsidRPr="00620E11" w:rsidRDefault="001E225A" w:rsidP="001E225A">
      <w:pPr>
        <w:rPr>
          <w:rFonts w:ascii="Bookman Old Style" w:hAnsi="Bookman Old Style" w:cs="Arial"/>
          <w:sz w:val="20"/>
          <w:szCs w:val="20"/>
        </w:rPr>
      </w:pPr>
      <w:r w:rsidRPr="00620E11">
        <w:rPr>
          <w:rFonts w:ascii="Bookman Old Style" w:hAnsi="Bookman Old Style" w:cs="Arial"/>
          <w:sz w:val="20"/>
          <w:szCs w:val="20"/>
        </w:rPr>
        <w:t xml:space="preserve">How to register: </w:t>
      </w:r>
      <w:hyperlink r:id="rId18" w:history="1">
        <w:r w:rsidRPr="00620E11">
          <w:rPr>
            <w:rStyle w:val="Hyperlink"/>
            <w:rFonts w:ascii="Bookman Old Style" w:hAnsi="Bookman Old Style" w:cs="Arial"/>
            <w:sz w:val="20"/>
            <w:szCs w:val="20"/>
          </w:rPr>
          <w:t>http://www.ethicsapp.co.za</w:t>
        </w:r>
      </w:hyperlink>
      <w:r w:rsidRPr="00620E11">
        <w:rPr>
          <w:rFonts w:ascii="Bookman Old Style" w:hAnsi="Bookman Old Style" w:cs="Arial"/>
          <w:sz w:val="20"/>
          <w:szCs w:val="20"/>
        </w:rPr>
        <w:t xml:space="preserve"> </w:t>
      </w:r>
    </w:p>
    <w:p w:rsidR="001E225A" w:rsidRPr="00620E11" w:rsidRDefault="001E225A" w:rsidP="001E225A">
      <w:pPr>
        <w:rPr>
          <w:rFonts w:ascii="Bookman Old Style" w:hAnsi="Bookman Old Style" w:cs="Arial"/>
          <w:sz w:val="20"/>
          <w:szCs w:val="20"/>
        </w:rPr>
      </w:pPr>
      <w:r w:rsidRPr="00620E11">
        <w:rPr>
          <w:rFonts w:ascii="Bookman Old Style" w:hAnsi="Bookman Old Style" w:cs="Arial"/>
          <w:sz w:val="20"/>
          <w:szCs w:val="20"/>
        </w:rPr>
        <w:t>Further information about the South African National Clinical Trial Register:</w:t>
      </w:r>
    </w:p>
    <w:p w:rsidR="001E225A" w:rsidRPr="00620E11" w:rsidRDefault="00037B38" w:rsidP="001E225A">
      <w:pPr>
        <w:rPr>
          <w:rFonts w:ascii="Bookman Old Style" w:hAnsi="Bookman Old Style" w:cs="Arial"/>
          <w:sz w:val="20"/>
          <w:szCs w:val="20"/>
        </w:rPr>
      </w:pPr>
      <w:hyperlink r:id="rId19" w:history="1">
        <w:r w:rsidR="001E225A" w:rsidRPr="00620E11">
          <w:rPr>
            <w:rStyle w:val="Hyperlink"/>
            <w:rFonts w:ascii="Bookman Old Style" w:hAnsi="Bookman Old Style" w:cs="Arial"/>
            <w:sz w:val="20"/>
            <w:szCs w:val="20"/>
          </w:rPr>
          <w:t>http://www.sanctr.gov.za</w:t>
        </w:r>
      </w:hyperlink>
      <w:r w:rsidR="001E225A" w:rsidRPr="00620E11">
        <w:rPr>
          <w:rFonts w:ascii="Bookman Old Style" w:hAnsi="Bookman Old Style" w:cs="Arial"/>
          <w:sz w:val="20"/>
          <w:szCs w:val="20"/>
        </w:rPr>
        <w:t xml:space="preserve"> </w:t>
      </w:r>
    </w:p>
    <w:p w:rsidR="001E225A" w:rsidRPr="00620E11" w:rsidRDefault="001E225A" w:rsidP="001E225A">
      <w:pPr>
        <w:rPr>
          <w:rFonts w:ascii="Bookman Old Style" w:hAnsi="Bookman Old Style" w:cs="Arial"/>
          <w:sz w:val="20"/>
          <w:szCs w:val="20"/>
        </w:rPr>
      </w:pPr>
    </w:p>
    <w:p w:rsidR="001E225A" w:rsidRPr="00620E11" w:rsidRDefault="001E225A" w:rsidP="001E225A">
      <w:pPr>
        <w:rPr>
          <w:rFonts w:ascii="Berlin Sans FB" w:hAnsi="Berlin Sans FB" w:cs="Arial"/>
          <w:w w:val="90"/>
          <w:kern w:val="32"/>
          <w:position w:val="6"/>
          <w:sz w:val="32"/>
          <w:szCs w:val="32"/>
        </w:rPr>
      </w:pPr>
      <w:r w:rsidRPr="00620E11">
        <w:rPr>
          <w:rFonts w:ascii="Berlin Sans FB" w:hAnsi="Berlin Sans FB" w:cs="Arial"/>
          <w:w w:val="90"/>
          <w:kern w:val="32"/>
          <w:position w:val="6"/>
          <w:sz w:val="32"/>
          <w:szCs w:val="32"/>
        </w:rPr>
        <w:t>Statutory Requirements for Human Research</w:t>
      </w:r>
    </w:p>
    <w:p w:rsidR="001E225A" w:rsidRPr="00620E11" w:rsidRDefault="001E225A" w:rsidP="001E225A">
      <w:pPr>
        <w:rPr>
          <w:rFonts w:ascii="Bookman Old Style" w:hAnsi="Bookman Old Style" w:cs="Arial"/>
          <w:sz w:val="20"/>
          <w:szCs w:val="20"/>
        </w:rPr>
      </w:pPr>
      <w:r w:rsidRPr="00620E11">
        <w:rPr>
          <w:rFonts w:ascii="Bookman Old Style" w:hAnsi="Bookman Old Style" w:cs="Arial"/>
          <w:sz w:val="20"/>
          <w:szCs w:val="20"/>
        </w:rPr>
        <w:t>The Human Research Ethics Committee in the Faculty of Health Sciences must comply with statutory obligations relating to human research and research ethics committees set out in the National Health Act No. 61 of 2003 (</w:t>
      </w:r>
      <w:hyperlink r:id="rId20" w:history="1">
        <w:r w:rsidRPr="00620E11">
          <w:rPr>
            <w:rStyle w:val="Hyperlink"/>
            <w:rFonts w:ascii="Bookman Old Style" w:hAnsi="Bookman Old Style" w:cs="Arial"/>
            <w:sz w:val="20"/>
            <w:szCs w:val="20"/>
          </w:rPr>
          <w:t>http://doh.gov.za/docs/legislation-f.html</w:t>
        </w:r>
      </w:hyperlink>
      <w:r w:rsidRPr="00620E11">
        <w:rPr>
          <w:rFonts w:ascii="Bookman Old Style" w:hAnsi="Bookman Old Style" w:cs="Arial"/>
          <w:sz w:val="20"/>
          <w:szCs w:val="20"/>
        </w:rPr>
        <w:t>) and by the National Health Research Ethics Council (</w:t>
      </w:r>
      <w:hyperlink r:id="rId21" w:history="1">
        <w:r w:rsidRPr="00620E11">
          <w:rPr>
            <w:rStyle w:val="Hyperlink"/>
            <w:rFonts w:ascii="Bookman Old Style" w:hAnsi="Bookman Old Style" w:cs="Arial"/>
            <w:sz w:val="20"/>
            <w:szCs w:val="20"/>
          </w:rPr>
          <w:t>http://www.doh.gov.za/nhrec</w:t>
        </w:r>
      </w:hyperlink>
      <w:r w:rsidRPr="00620E11">
        <w:rPr>
          <w:rFonts w:ascii="Bookman Old Style" w:hAnsi="Bookman Old Style" w:cs="Arial"/>
          <w:sz w:val="20"/>
          <w:szCs w:val="20"/>
        </w:rPr>
        <w:t xml:space="preserve">) </w:t>
      </w:r>
    </w:p>
    <w:p w:rsidR="001E225A" w:rsidRPr="00620E11" w:rsidRDefault="001E225A" w:rsidP="001E225A">
      <w:pPr>
        <w:rPr>
          <w:rFonts w:ascii="Bookman Old Style" w:hAnsi="Bookman Old Style" w:cs="Arial"/>
          <w:sz w:val="20"/>
          <w:szCs w:val="20"/>
        </w:rPr>
      </w:pPr>
    </w:p>
    <w:p w:rsidR="001E225A" w:rsidRPr="00620E11" w:rsidRDefault="001E225A" w:rsidP="001E225A">
      <w:pPr>
        <w:rPr>
          <w:rFonts w:ascii="Bookman Old Style" w:hAnsi="Bookman Old Style" w:cs="Arial"/>
          <w:sz w:val="20"/>
          <w:szCs w:val="20"/>
        </w:rPr>
      </w:pPr>
      <w:r w:rsidRPr="00620E11">
        <w:rPr>
          <w:rFonts w:ascii="Bookman Old Style" w:hAnsi="Bookman Old Style" w:cs="Arial"/>
          <w:sz w:val="20"/>
          <w:szCs w:val="20"/>
        </w:rPr>
        <w:t xml:space="preserve">The National Health Act No. 61 of 2003 prescribes diseases in </w:t>
      </w:r>
      <w:smartTag w:uri="urn:schemas-microsoft-com:office:smarttags" w:element="country-region">
        <w:smartTag w:uri="urn:schemas-microsoft-com:office:smarttags" w:element="place">
          <w:r w:rsidRPr="00620E11">
            <w:rPr>
              <w:rFonts w:ascii="Bookman Old Style" w:hAnsi="Bookman Old Style" w:cs="Arial"/>
              <w:sz w:val="20"/>
              <w:szCs w:val="20"/>
            </w:rPr>
            <w:t>South Africa</w:t>
          </w:r>
        </w:smartTag>
      </w:smartTag>
      <w:r w:rsidRPr="00620E11">
        <w:rPr>
          <w:rFonts w:ascii="Bookman Old Style" w:hAnsi="Bookman Old Style" w:cs="Arial"/>
          <w:sz w:val="20"/>
          <w:szCs w:val="20"/>
        </w:rPr>
        <w:t xml:space="preserve"> that need to be notified to the Department of Health. This imposes statutory reporting obligations on researchers.  Further information on the Disease Notification System can be found at: </w:t>
      </w:r>
      <w:hyperlink r:id="rId22" w:history="1">
        <w:r w:rsidRPr="00620E11">
          <w:rPr>
            <w:rStyle w:val="Hyperlink"/>
            <w:rFonts w:ascii="Bookman Old Style" w:hAnsi="Bookman Old Style" w:cs="Arial"/>
            <w:sz w:val="20"/>
            <w:szCs w:val="20"/>
          </w:rPr>
          <w:t>http://www.doh.gov.za/doc/dns-f.html</w:t>
        </w:r>
      </w:hyperlink>
    </w:p>
    <w:p w:rsidR="001E225A" w:rsidRPr="00620E11" w:rsidRDefault="001E225A" w:rsidP="001E225A">
      <w:pPr>
        <w:rPr>
          <w:rFonts w:ascii="Bookman Old Style" w:hAnsi="Bookman Old Style" w:cs="Arial"/>
          <w:sz w:val="20"/>
          <w:szCs w:val="20"/>
        </w:rPr>
      </w:pPr>
    </w:p>
    <w:p w:rsidR="001E225A" w:rsidRDefault="001E225A" w:rsidP="001E225A">
      <w:pPr>
        <w:rPr>
          <w:rFonts w:ascii="Bookman Old Style" w:hAnsi="Bookman Old Style" w:cs="Arial"/>
          <w:sz w:val="20"/>
          <w:szCs w:val="20"/>
        </w:rPr>
      </w:pPr>
      <w:r w:rsidRPr="00620E11">
        <w:rPr>
          <w:rFonts w:ascii="Bookman Old Style" w:hAnsi="Bookman Old Style" w:cs="Arial"/>
          <w:sz w:val="20"/>
          <w:szCs w:val="20"/>
        </w:rPr>
        <w:t xml:space="preserve">A Directory of the Legal Rights of Minor Research Participants Including Children and Adolescents compiled by the HIV AIDS Vaccine Ethics Group in collaboration with the Desmond Tutu HIV Centre and the Perinatal HIV Research Unit provides a detailed account of specific legal requirements relating to children and adolescents in research. This includes researchers’ statutory obligations such as reporting suspected physical or sexual abuse: </w:t>
      </w:r>
      <w:hyperlink r:id="rId23" w:history="1">
        <w:r w:rsidRPr="00620E11">
          <w:rPr>
            <w:rStyle w:val="Hyperlink"/>
            <w:rFonts w:ascii="Bookman Old Style" w:hAnsi="Bookman Old Style" w:cs="Arial"/>
            <w:sz w:val="20"/>
            <w:szCs w:val="20"/>
          </w:rPr>
          <w:t>http://www.saavi.org.childresearch.pdf</w:t>
        </w:r>
      </w:hyperlink>
      <w:r w:rsidRPr="00620E11">
        <w:rPr>
          <w:rFonts w:ascii="Bookman Old Style" w:hAnsi="Bookman Old Style" w:cs="Arial"/>
          <w:sz w:val="20"/>
          <w:szCs w:val="20"/>
        </w:rPr>
        <w:t xml:space="preserve">  </w:t>
      </w:r>
      <w:hyperlink r:id="rId24" w:history="1">
        <w:r w:rsidRPr="00620E11">
          <w:rPr>
            <w:rStyle w:val="Hyperlink"/>
            <w:rFonts w:ascii="Bookman Old Style" w:hAnsi="Bookman Old Style" w:cs="Arial"/>
            <w:sz w:val="20"/>
            <w:szCs w:val="20"/>
          </w:rPr>
          <w:t>http://www.saavi.org.adolescent.pdf</w:t>
        </w:r>
      </w:hyperlink>
    </w:p>
    <w:p w:rsidR="001E225A" w:rsidRPr="00620E11" w:rsidRDefault="001E225A" w:rsidP="001E225A">
      <w:pPr>
        <w:rPr>
          <w:rFonts w:ascii="Berlin Sans FB" w:hAnsi="Berlin Sans FB" w:cs="Arial"/>
          <w:w w:val="90"/>
          <w:kern w:val="32"/>
          <w:position w:val="6"/>
          <w:sz w:val="32"/>
          <w:szCs w:val="32"/>
        </w:rPr>
      </w:pPr>
      <w:r>
        <w:rPr>
          <w:rFonts w:ascii="Bookman Old Style" w:hAnsi="Bookman Old Style" w:cs="Arial"/>
          <w:sz w:val="20"/>
          <w:szCs w:val="20"/>
        </w:rPr>
        <w:br w:type="page"/>
      </w:r>
      <w:smartTag w:uri="urn:schemas-microsoft-com:office:smarttags" w:element="State">
        <w:smartTag w:uri="urn:schemas-microsoft-com:office:smarttags" w:element="place">
          <w:r w:rsidRPr="00620E11">
            <w:rPr>
              <w:rFonts w:ascii="Berlin Sans FB" w:hAnsi="Berlin Sans FB" w:cs="Arial"/>
              <w:w w:val="90"/>
              <w:kern w:val="32"/>
              <w:position w:val="6"/>
              <w:sz w:val="32"/>
              <w:szCs w:val="32"/>
            </w:rPr>
            <w:lastRenderedPageBreak/>
            <w:t>Western Cape</w:t>
          </w:r>
        </w:smartTag>
      </w:smartTag>
      <w:r w:rsidRPr="00620E11">
        <w:rPr>
          <w:rFonts w:ascii="Berlin Sans FB" w:hAnsi="Berlin Sans FB" w:cs="Arial"/>
          <w:w w:val="90"/>
          <w:kern w:val="32"/>
          <w:position w:val="6"/>
          <w:sz w:val="32"/>
          <w:szCs w:val="32"/>
        </w:rPr>
        <w:t xml:space="preserve"> Provincial Requirements for Human Research</w:t>
      </w:r>
    </w:p>
    <w:p w:rsidR="001E225A" w:rsidRPr="00CA425C" w:rsidRDefault="001E225A" w:rsidP="001E225A">
      <w:pPr>
        <w:rPr>
          <w:rFonts w:ascii="Calisto MT" w:hAnsi="Calisto MT" w:cs="Arial"/>
          <w:sz w:val="8"/>
          <w:szCs w:val="8"/>
        </w:rPr>
      </w:pPr>
    </w:p>
    <w:p w:rsidR="001E225A" w:rsidRPr="00465873" w:rsidRDefault="001E225A" w:rsidP="001E225A">
      <w:pPr>
        <w:rPr>
          <w:rFonts w:ascii="Berlin Sans FB" w:hAnsi="Berlin Sans FB" w:cs="Arial"/>
          <w:spacing w:val="-20"/>
          <w:w w:val="90"/>
          <w:kern w:val="28"/>
          <w:sz w:val="32"/>
          <w:szCs w:val="32"/>
        </w:rPr>
      </w:pPr>
      <w:r w:rsidRPr="00465873">
        <w:rPr>
          <w:rFonts w:ascii="Berlin Sans FB" w:hAnsi="Berlin Sans FB" w:cs="Arial"/>
          <w:spacing w:val="-20"/>
          <w:w w:val="90"/>
          <w:kern w:val="28"/>
          <w:sz w:val="32"/>
          <w:szCs w:val="32"/>
        </w:rPr>
        <w:t>Western Cape Department of Health</w:t>
      </w:r>
    </w:p>
    <w:p w:rsidR="001E225A" w:rsidRPr="00CA425C" w:rsidRDefault="001E225A" w:rsidP="001E225A">
      <w:pPr>
        <w:rPr>
          <w:rFonts w:ascii="Calisto MT" w:hAnsi="Calisto MT" w:cs="Arial"/>
          <w:b/>
          <w:sz w:val="8"/>
          <w:szCs w:val="8"/>
        </w:rPr>
      </w:pPr>
    </w:p>
    <w:p w:rsidR="001E225A" w:rsidRPr="00620E11" w:rsidRDefault="001E225A" w:rsidP="001E225A">
      <w:pPr>
        <w:rPr>
          <w:rFonts w:ascii="Berlin Sans FB" w:hAnsi="Berlin Sans FB" w:cs="Arial"/>
          <w:w w:val="90"/>
          <w:kern w:val="24"/>
          <w:position w:val="6"/>
        </w:rPr>
      </w:pPr>
      <w:r w:rsidRPr="00620E11">
        <w:rPr>
          <w:rFonts w:ascii="Berlin Sans FB" w:hAnsi="Berlin Sans FB" w:cs="Arial"/>
          <w:w w:val="90"/>
          <w:kern w:val="24"/>
          <w:position w:val="6"/>
        </w:rPr>
        <w:t>Mechanism for Seeking Approval for Research in Western Cape Department of Health Facilities, January 2008:</w:t>
      </w:r>
    </w:p>
    <w:p w:rsidR="001E225A" w:rsidRPr="00620E11" w:rsidRDefault="001E225A" w:rsidP="001E225A">
      <w:pPr>
        <w:rPr>
          <w:rFonts w:ascii="Bookman Old Style" w:hAnsi="Bookman Old Style" w:cs="Arial"/>
          <w:sz w:val="20"/>
          <w:szCs w:val="20"/>
        </w:rPr>
      </w:pPr>
      <w:r w:rsidRPr="00620E11">
        <w:rPr>
          <w:rFonts w:ascii="Bookman Old Style" w:hAnsi="Bookman Old Style" w:cs="Arial"/>
          <w:sz w:val="20"/>
          <w:szCs w:val="20"/>
        </w:rPr>
        <w:t xml:space="preserve">Research undertaken in public sector health facilities in the </w:t>
      </w:r>
      <w:smartTag w:uri="urn:schemas-microsoft-com:office:smarttags" w:element="place">
        <w:r w:rsidRPr="00620E11">
          <w:rPr>
            <w:rFonts w:ascii="Bookman Old Style" w:hAnsi="Bookman Old Style" w:cs="Arial"/>
            <w:sz w:val="20"/>
            <w:szCs w:val="20"/>
          </w:rPr>
          <w:t>Western Cape Province</w:t>
        </w:r>
      </w:smartTag>
      <w:r w:rsidRPr="00620E11">
        <w:rPr>
          <w:rFonts w:ascii="Bookman Old Style" w:hAnsi="Bookman Old Style" w:cs="Arial"/>
          <w:sz w:val="20"/>
          <w:szCs w:val="20"/>
        </w:rPr>
        <w:t xml:space="preserve"> requires approval by an interim research coordination mechanism within the Division of District Health Services and Programmes. This includes studies conducted at a tertiary institution which intend recruiting patients from another government facility. Before submission, research must first receive ethical approval by an accredited human research ethics committee. For further information, researchers may contact:</w:t>
      </w:r>
    </w:p>
    <w:p w:rsidR="001E225A" w:rsidRPr="00620E11" w:rsidRDefault="001E225A" w:rsidP="001E225A">
      <w:pPr>
        <w:rPr>
          <w:rFonts w:ascii="Bookman Old Style" w:hAnsi="Bookman Old Style" w:cs="Arial"/>
          <w:bCs/>
          <w:sz w:val="20"/>
          <w:szCs w:val="20"/>
          <w:lang w:val="en-GB"/>
        </w:rPr>
      </w:pPr>
    </w:p>
    <w:p w:rsidR="001E225A" w:rsidRPr="00F50C11" w:rsidRDefault="001E225A" w:rsidP="001E225A">
      <w:pPr>
        <w:rPr>
          <w:rFonts w:ascii="Bookman Old Style" w:hAnsi="Bookman Old Style" w:cs="Arial"/>
          <w:bCs/>
          <w:sz w:val="20"/>
          <w:szCs w:val="20"/>
        </w:rPr>
      </w:pPr>
      <w:r w:rsidRPr="00F50C11">
        <w:rPr>
          <w:rFonts w:ascii="Bookman Old Style" w:hAnsi="Bookman Old Style" w:cs="Arial"/>
          <w:bCs/>
          <w:sz w:val="20"/>
          <w:szCs w:val="20"/>
        </w:rPr>
        <w:t>Dr Gina Bernhardt</w:t>
      </w:r>
    </w:p>
    <w:p w:rsidR="001E225A" w:rsidRPr="00F50C11" w:rsidRDefault="001E225A" w:rsidP="001E225A">
      <w:pPr>
        <w:rPr>
          <w:rFonts w:ascii="Bookman Old Style" w:hAnsi="Bookman Old Style" w:cs="Arial"/>
          <w:bCs/>
          <w:sz w:val="20"/>
          <w:szCs w:val="20"/>
        </w:rPr>
      </w:pPr>
      <w:r w:rsidRPr="00F50C11">
        <w:rPr>
          <w:rFonts w:ascii="Bookman Old Style" w:hAnsi="Bookman Old Style" w:cs="Arial"/>
          <w:bCs/>
          <w:sz w:val="20"/>
          <w:szCs w:val="20"/>
        </w:rPr>
        <w:t>Public Health Registrar</w:t>
      </w:r>
    </w:p>
    <w:p w:rsidR="001E225A" w:rsidRPr="00F50C11" w:rsidRDefault="001E225A" w:rsidP="001E225A">
      <w:pPr>
        <w:rPr>
          <w:rFonts w:ascii="Bookman Old Style" w:hAnsi="Bookman Old Style" w:cs="Arial"/>
          <w:bCs/>
          <w:sz w:val="20"/>
          <w:szCs w:val="20"/>
        </w:rPr>
      </w:pPr>
      <w:r w:rsidRPr="00F50C11">
        <w:rPr>
          <w:rFonts w:ascii="Bookman Old Style" w:hAnsi="Bookman Old Style" w:cs="Arial"/>
          <w:bCs/>
          <w:sz w:val="20"/>
          <w:szCs w:val="20"/>
        </w:rPr>
        <w:t>District Health Services and Programmes</w:t>
      </w:r>
    </w:p>
    <w:p w:rsidR="001E225A" w:rsidRPr="00F50C11" w:rsidRDefault="001E225A" w:rsidP="001E225A">
      <w:pPr>
        <w:rPr>
          <w:rFonts w:ascii="Bookman Old Style" w:hAnsi="Bookman Old Style" w:cs="Arial"/>
          <w:bCs/>
          <w:sz w:val="20"/>
          <w:szCs w:val="20"/>
        </w:rPr>
      </w:pPr>
      <w:smartTag w:uri="urn:schemas-microsoft-com:office:smarttags" w:element="State">
        <w:smartTag w:uri="urn:schemas-microsoft-com:office:smarttags" w:element="place">
          <w:r w:rsidRPr="00F50C11">
            <w:rPr>
              <w:rFonts w:ascii="Bookman Old Style" w:hAnsi="Bookman Old Style" w:cs="Arial"/>
              <w:bCs/>
              <w:sz w:val="20"/>
              <w:szCs w:val="20"/>
            </w:rPr>
            <w:t>Western Cape</w:t>
          </w:r>
        </w:smartTag>
      </w:smartTag>
      <w:r w:rsidRPr="00F50C11">
        <w:rPr>
          <w:rFonts w:ascii="Bookman Old Style" w:hAnsi="Bookman Old Style" w:cs="Arial"/>
          <w:bCs/>
          <w:sz w:val="20"/>
          <w:szCs w:val="20"/>
        </w:rPr>
        <w:t xml:space="preserve"> Dept. of Health</w:t>
      </w:r>
    </w:p>
    <w:p w:rsidR="001E225A" w:rsidRPr="009B205E" w:rsidRDefault="001E225A" w:rsidP="001E225A">
      <w:pPr>
        <w:rPr>
          <w:rFonts w:ascii="Bookman Old Style" w:hAnsi="Bookman Old Style" w:cs="Arial"/>
          <w:bCs/>
          <w:sz w:val="20"/>
          <w:szCs w:val="20"/>
          <w:lang w:val="fr-FR"/>
        </w:rPr>
      </w:pPr>
      <w:r w:rsidRPr="009B205E">
        <w:rPr>
          <w:rFonts w:ascii="Bookman Old Style" w:hAnsi="Bookman Old Style" w:cs="Arial"/>
          <w:bCs/>
          <w:sz w:val="20"/>
          <w:szCs w:val="20"/>
          <w:lang w:val="fr-FR"/>
        </w:rPr>
        <w:t>Tel: +27 21 483 9292</w:t>
      </w:r>
    </w:p>
    <w:p w:rsidR="001E225A" w:rsidRPr="009B205E" w:rsidRDefault="001E225A" w:rsidP="001E225A">
      <w:pPr>
        <w:rPr>
          <w:rFonts w:ascii="Bookman Old Style" w:hAnsi="Bookman Old Style" w:cs="Arial"/>
          <w:bCs/>
          <w:sz w:val="20"/>
          <w:szCs w:val="20"/>
          <w:lang w:val="fr-FR"/>
        </w:rPr>
      </w:pPr>
      <w:r w:rsidRPr="009B205E">
        <w:rPr>
          <w:rFonts w:ascii="Bookman Old Style" w:hAnsi="Bookman Old Style" w:cs="Arial"/>
          <w:bCs/>
          <w:sz w:val="20"/>
          <w:szCs w:val="20"/>
          <w:lang w:val="fr-FR"/>
        </w:rPr>
        <w:t>Fax: +27 21 483 5749</w:t>
      </w:r>
    </w:p>
    <w:p w:rsidR="001E225A" w:rsidRPr="009B205E" w:rsidRDefault="001E225A" w:rsidP="001E225A">
      <w:pPr>
        <w:rPr>
          <w:rFonts w:ascii="Bookman Old Style" w:hAnsi="Bookman Old Style" w:cs="Arial"/>
          <w:bCs/>
          <w:sz w:val="20"/>
          <w:szCs w:val="20"/>
          <w:lang w:val="fr-FR"/>
        </w:rPr>
      </w:pPr>
      <w:r w:rsidRPr="009B205E">
        <w:rPr>
          <w:rFonts w:ascii="Bookman Old Style" w:hAnsi="Bookman Old Style" w:cs="Arial"/>
          <w:bCs/>
          <w:sz w:val="20"/>
          <w:szCs w:val="20"/>
          <w:lang w:val="fr-FR"/>
        </w:rPr>
        <w:t xml:space="preserve">Email: </w:t>
      </w:r>
      <w:hyperlink r:id="rId25" w:history="1">
        <w:r w:rsidRPr="009B205E">
          <w:rPr>
            <w:rStyle w:val="Hyperlink"/>
            <w:rFonts w:ascii="Bookman Old Style" w:hAnsi="Bookman Old Style" w:cs="Arial"/>
            <w:bCs/>
            <w:sz w:val="20"/>
            <w:szCs w:val="20"/>
            <w:lang w:val="fr-FR"/>
          </w:rPr>
          <w:t>ginabern@pgwc.gov.za</w:t>
        </w:r>
      </w:hyperlink>
      <w:r w:rsidRPr="009B205E">
        <w:rPr>
          <w:rFonts w:ascii="Bookman Old Style" w:hAnsi="Bookman Old Style" w:cs="Arial"/>
          <w:bCs/>
          <w:sz w:val="20"/>
          <w:szCs w:val="20"/>
          <w:lang w:val="fr-FR"/>
        </w:rPr>
        <w:t xml:space="preserve"> </w:t>
      </w:r>
    </w:p>
    <w:p w:rsidR="001E225A" w:rsidRPr="009B205E" w:rsidRDefault="001E225A" w:rsidP="001E225A">
      <w:pPr>
        <w:rPr>
          <w:rFonts w:ascii="Bookman Old Style" w:hAnsi="Bookman Old Style" w:cs="Arial"/>
          <w:bCs/>
          <w:sz w:val="20"/>
          <w:szCs w:val="20"/>
          <w:lang w:val="fr-FR"/>
        </w:rPr>
      </w:pPr>
    </w:p>
    <w:p w:rsidR="001E225A" w:rsidRPr="009B205E" w:rsidRDefault="001E225A" w:rsidP="001E225A">
      <w:pPr>
        <w:rPr>
          <w:rFonts w:ascii="Bookman Old Style" w:hAnsi="Bookman Old Style" w:cs="Arial"/>
          <w:sz w:val="20"/>
          <w:szCs w:val="20"/>
          <w:lang w:val="fr-FR"/>
        </w:rPr>
      </w:pPr>
    </w:p>
    <w:p w:rsidR="001E225A" w:rsidRPr="009B205E" w:rsidRDefault="001E225A" w:rsidP="001E225A">
      <w:pPr>
        <w:rPr>
          <w:rFonts w:ascii="Bookman Old Style" w:hAnsi="Bookman Old Style" w:cs="Arial"/>
          <w:sz w:val="20"/>
          <w:szCs w:val="20"/>
          <w:lang w:val="fr-FR"/>
        </w:rPr>
      </w:pPr>
      <w:r w:rsidRPr="009B205E">
        <w:rPr>
          <w:rFonts w:ascii="Bookman Old Style" w:hAnsi="Bookman Old Style" w:cs="Arial"/>
          <w:sz w:val="20"/>
          <w:szCs w:val="20"/>
          <w:lang w:val="fr-FR"/>
        </w:rPr>
        <w:t>Email:</w:t>
      </w:r>
    </w:p>
    <w:p w:rsidR="001E225A" w:rsidRPr="00620E11" w:rsidRDefault="00037B38" w:rsidP="001E225A">
      <w:pPr>
        <w:rPr>
          <w:rFonts w:ascii="Bookman Old Style" w:hAnsi="Bookman Old Style" w:cs="Arial"/>
          <w:sz w:val="20"/>
          <w:szCs w:val="20"/>
          <w:lang w:val="en-GB"/>
        </w:rPr>
      </w:pPr>
      <w:hyperlink r:id="rId26" w:history="1">
        <w:r w:rsidR="001E225A" w:rsidRPr="00620E11">
          <w:rPr>
            <w:rStyle w:val="Hyperlink"/>
            <w:rFonts w:ascii="Bookman Old Style" w:hAnsi="Bookman Old Style" w:cs="Arial"/>
            <w:sz w:val="20"/>
            <w:szCs w:val="20"/>
            <w:lang w:val="en-GB"/>
          </w:rPr>
          <w:t>Lamees.Emjedi@uct.ac.za</w:t>
        </w:r>
      </w:hyperlink>
      <w:r w:rsidR="001E225A" w:rsidRPr="00620E11">
        <w:rPr>
          <w:rFonts w:ascii="Bookman Old Style" w:hAnsi="Bookman Old Style" w:cs="Arial"/>
          <w:sz w:val="20"/>
          <w:szCs w:val="20"/>
          <w:lang w:val="en-GB"/>
        </w:rPr>
        <w:t xml:space="preserve"> in the Human Research Ethics Office</w:t>
      </w:r>
    </w:p>
    <w:p w:rsidR="001E225A" w:rsidRPr="00620E11" w:rsidRDefault="001E225A" w:rsidP="001E225A">
      <w:pPr>
        <w:rPr>
          <w:rFonts w:ascii="Bookman Old Style" w:hAnsi="Bookman Old Style" w:cs="Arial"/>
          <w:sz w:val="20"/>
          <w:szCs w:val="20"/>
          <w:lang w:val="en-GB"/>
        </w:rPr>
      </w:pPr>
    </w:p>
    <w:p w:rsidR="001E225A" w:rsidRPr="00620E11" w:rsidRDefault="001E225A" w:rsidP="001E225A">
      <w:pPr>
        <w:rPr>
          <w:rFonts w:ascii="Berlin Sans FB" w:hAnsi="Berlin Sans FB" w:cs="Arial"/>
          <w:w w:val="90"/>
          <w:kern w:val="32"/>
          <w:position w:val="6"/>
          <w:sz w:val="32"/>
          <w:szCs w:val="32"/>
        </w:rPr>
      </w:pPr>
      <w:r w:rsidRPr="00620E11">
        <w:rPr>
          <w:rFonts w:ascii="Berlin Sans FB" w:hAnsi="Berlin Sans FB" w:cs="Arial"/>
          <w:w w:val="90"/>
          <w:kern w:val="32"/>
          <w:position w:val="6"/>
          <w:sz w:val="32"/>
          <w:szCs w:val="32"/>
        </w:rPr>
        <w:t>Participants’ Rights in Human Research</w:t>
      </w:r>
    </w:p>
    <w:p w:rsidR="001E225A" w:rsidRPr="00620E11" w:rsidRDefault="001E225A" w:rsidP="001E225A">
      <w:pPr>
        <w:rPr>
          <w:rFonts w:ascii="Bookman Old Style" w:hAnsi="Bookman Old Style" w:cs="Arial"/>
          <w:sz w:val="20"/>
          <w:szCs w:val="20"/>
        </w:rPr>
      </w:pPr>
      <w:r w:rsidRPr="00620E11">
        <w:rPr>
          <w:rFonts w:ascii="Bookman Old Style" w:hAnsi="Bookman Old Style" w:cs="Arial"/>
          <w:sz w:val="20"/>
          <w:szCs w:val="20"/>
        </w:rPr>
        <w:t xml:space="preserve">The Department of Health has produced a booklet for researchers to give to potential participants in clinical trials: ‘What you should know when deciding to take part in a clinical trial as a research participant’: </w:t>
      </w:r>
      <w:hyperlink r:id="rId27" w:history="1">
        <w:r w:rsidRPr="00620E11">
          <w:rPr>
            <w:rStyle w:val="Hyperlink"/>
            <w:rFonts w:ascii="Bookman Old Style" w:hAnsi="Bookman Old Style" w:cs="Arial"/>
            <w:sz w:val="20"/>
            <w:szCs w:val="20"/>
          </w:rPr>
          <w:t>http://www.doh.gov.za/aids/index.html</w:t>
        </w:r>
      </w:hyperlink>
      <w:r w:rsidRPr="00620E11">
        <w:rPr>
          <w:rFonts w:ascii="Bookman Old Style" w:hAnsi="Bookman Old Style" w:cs="Arial"/>
          <w:sz w:val="20"/>
          <w:szCs w:val="20"/>
        </w:rPr>
        <w:t xml:space="preserve"> </w:t>
      </w:r>
    </w:p>
    <w:p w:rsidR="001E225A" w:rsidRPr="00620E11" w:rsidRDefault="001E225A" w:rsidP="001E225A">
      <w:pPr>
        <w:rPr>
          <w:rFonts w:ascii="Bookman Old Style" w:hAnsi="Bookman Old Style" w:cs="Arial"/>
          <w:sz w:val="20"/>
          <w:szCs w:val="20"/>
        </w:rPr>
      </w:pPr>
    </w:p>
    <w:p w:rsidR="001E225A" w:rsidRPr="00620E11" w:rsidRDefault="001E225A" w:rsidP="001E225A">
      <w:pPr>
        <w:rPr>
          <w:rFonts w:ascii="Bookman Old Style" w:hAnsi="Bookman Old Style" w:cs="Arial"/>
          <w:sz w:val="20"/>
          <w:szCs w:val="20"/>
        </w:rPr>
      </w:pPr>
      <w:r w:rsidRPr="00620E11">
        <w:rPr>
          <w:rFonts w:ascii="Bookman Old Style" w:hAnsi="Bookman Old Style" w:cs="Arial"/>
          <w:sz w:val="20"/>
          <w:szCs w:val="20"/>
        </w:rPr>
        <w:t>The South African AIDS Initiative (</w:t>
      </w:r>
      <w:proofErr w:type="spellStart"/>
      <w:r w:rsidRPr="00620E11">
        <w:rPr>
          <w:rFonts w:ascii="Bookman Old Style" w:hAnsi="Bookman Old Style" w:cs="Arial"/>
          <w:sz w:val="20"/>
          <w:szCs w:val="20"/>
        </w:rPr>
        <w:t>SAAVI</w:t>
      </w:r>
      <w:proofErr w:type="spellEnd"/>
      <w:r w:rsidRPr="00620E11">
        <w:rPr>
          <w:rFonts w:ascii="Bookman Old Style" w:hAnsi="Bookman Old Style" w:cs="Arial"/>
          <w:sz w:val="20"/>
          <w:szCs w:val="20"/>
        </w:rPr>
        <w:t>) has produced a Participant’s Bill of Rights for preventive HIV Vaccine Trials:</w:t>
      </w:r>
    </w:p>
    <w:p w:rsidR="001E225A" w:rsidRPr="00620E11" w:rsidRDefault="00037B38" w:rsidP="001E225A">
      <w:pPr>
        <w:rPr>
          <w:rFonts w:ascii="Bookman Old Style" w:hAnsi="Bookman Old Style" w:cs="Arial"/>
          <w:sz w:val="20"/>
          <w:szCs w:val="20"/>
        </w:rPr>
      </w:pPr>
      <w:hyperlink r:id="rId28" w:history="1">
        <w:r w:rsidR="001E225A" w:rsidRPr="00620E11">
          <w:rPr>
            <w:rStyle w:val="Hyperlink"/>
            <w:rFonts w:ascii="Bookman Old Style" w:hAnsi="Bookman Old Style" w:cs="Arial"/>
            <w:sz w:val="20"/>
            <w:szCs w:val="20"/>
          </w:rPr>
          <w:t>http://www.saavi.org.za/billofrights.htm</w:t>
        </w:r>
      </w:hyperlink>
    </w:p>
    <w:p w:rsidR="001E225A" w:rsidRPr="00620E11" w:rsidRDefault="001E225A" w:rsidP="001E225A">
      <w:pPr>
        <w:rPr>
          <w:rFonts w:ascii="Bookman Old Style" w:hAnsi="Bookman Old Style" w:cs="Arial"/>
          <w:sz w:val="20"/>
          <w:szCs w:val="20"/>
        </w:rPr>
      </w:pPr>
    </w:p>
    <w:p w:rsidR="001E225A" w:rsidRPr="00527C67" w:rsidRDefault="001E225A" w:rsidP="001E225A">
      <w:pPr>
        <w:rPr>
          <w:rFonts w:ascii="Berlin Sans FB" w:hAnsi="Berlin Sans FB" w:cs="Arial"/>
          <w:w w:val="90"/>
          <w:kern w:val="28"/>
          <w:position w:val="6"/>
          <w:sz w:val="32"/>
          <w:szCs w:val="32"/>
        </w:rPr>
      </w:pPr>
      <w:r w:rsidRPr="00527C67">
        <w:rPr>
          <w:rFonts w:ascii="Berlin Sans FB" w:hAnsi="Berlin Sans FB" w:cs="Arial"/>
          <w:w w:val="90"/>
          <w:kern w:val="28"/>
          <w:position w:val="6"/>
          <w:sz w:val="32"/>
          <w:szCs w:val="32"/>
        </w:rPr>
        <w:t>References</w:t>
      </w:r>
    </w:p>
    <w:p w:rsidR="001E225A" w:rsidRPr="00620E11" w:rsidRDefault="001E225A" w:rsidP="001E225A">
      <w:pPr>
        <w:numPr>
          <w:ilvl w:val="0"/>
          <w:numId w:val="3"/>
        </w:numPr>
        <w:rPr>
          <w:rFonts w:ascii="Bookman Old Style" w:hAnsi="Bookman Old Style" w:cs="Arial"/>
          <w:sz w:val="20"/>
          <w:szCs w:val="20"/>
        </w:rPr>
      </w:pPr>
      <w:proofErr w:type="spellStart"/>
      <w:r w:rsidRPr="00620E11">
        <w:rPr>
          <w:rFonts w:ascii="Bookman Old Style" w:hAnsi="Bookman Old Style" w:cs="Arial"/>
          <w:sz w:val="20"/>
          <w:szCs w:val="20"/>
        </w:rPr>
        <w:t>Amdur</w:t>
      </w:r>
      <w:proofErr w:type="spellEnd"/>
      <w:r w:rsidRPr="00620E11">
        <w:rPr>
          <w:rFonts w:ascii="Bookman Old Style" w:hAnsi="Bookman Old Style" w:cs="Arial"/>
          <w:sz w:val="20"/>
          <w:szCs w:val="20"/>
        </w:rPr>
        <w:t xml:space="preserve"> R. Institutional Review Board Member Handbook. Jones and </w:t>
      </w:r>
      <w:smartTag w:uri="urn:schemas-microsoft-com:office:smarttags" w:element="City">
        <w:r w:rsidRPr="00620E11">
          <w:rPr>
            <w:rFonts w:ascii="Bookman Old Style" w:hAnsi="Bookman Old Style" w:cs="Arial"/>
            <w:sz w:val="20"/>
            <w:szCs w:val="20"/>
          </w:rPr>
          <w:t>Bartlett</w:t>
        </w:r>
      </w:smartTag>
      <w:r w:rsidRPr="00620E11">
        <w:rPr>
          <w:rFonts w:ascii="Bookman Old Style" w:hAnsi="Bookman Old Style" w:cs="Arial"/>
          <w:sz w:val="20"/>
          <w:szCs w:val="20"/>
        </w:rPr>
        <w:t xml:space="preserve"> Publishers, </w:t>
      </w:r>
      <w:smartTag w:uri="urn:schemas-microsoft-com:office:smarttags" w:element="country-region">
        <w:smartTag w:uri="urn:schemas-microsoft-com:office:smarttags" w:element="place">
          <w:r w:rsidRPr="00620E11">
            <w:rPr>
              <w:rFonts w:ascii="Bookman Old Style" w:hAnsi="Bookman Old Style" w:cs="Arial"/>
              <w:sz w:val="20"/>
              <w:szCs w:val="20"/>
            </w:rPr>
            <w:t>Canada</w:t>
          </w:r>
        </w:smartTag>
      </w:smartTag>
      <w:r w:rsidRPr="00620E11">
        <w:rPr>
          <w:rFonts w:ascii="Bookman Old Style" w:hAnsi="Bookman Old Style" w:cs="Arial"/>
          <w:sz w:val="20"/>
          <w:szCs w:val="20"/>
        </w:rPr>
        <w:t>. 2003.</w:t>
      </w:r>
    </w:p>
    <w:p w:rsidR="001E225A" w:rsidRPr="00620E11" w:rsidRDefault="001E225A" w:rsidP="001E225A">
      <w:pPr>
        <w:numPr>
          <w:ilvl w:val="0"/>
          <w:numId w:val="3"/>
        </w:numPr>
        <w:rPr>
          <w:rFonts w:ascii="Bookman Old Style" w:hAnsi="Bookman Old Style" w:cs="Arial"/>
          <w:sz w:val="20"/>
          <w:szCs w:val="20"/>
        </w:rPr>
      </w:pPr>
      <w:r w:rsidRPr="00620E11">
        <w:rPr>
          <w:rFonts w:ascii="Bookman Old Style" w:hAnsi="Bookman Old Style" w:cs="Arial"/>
          <w:sz w:val="20"/>
          <w:szCs w:val="20"/>
        </w:rPr>
        <w:t xml:space="preserve">Emanuel </w:t>
      </w:r>
      <w:proofErr w:type="spellStart"/>
      <w:r w:rsidRPr="00620E11">
        <w:rPr>
          <w:rFonts w:ascii="Bookman Old Style" w:hAnsi="Bookman Old Style" w:cs="Arial"/>
          <w:sz w:val="20"/>
          <w:szCs w:val="20"/>
        </w:rPr>
        <w:t>EJ</w:t>
      </w:r>
      <w:proofErr w:type="spellEnd"/>
      <w:r w:rsidRPr="00620E11">
        <w:rPr>
          <w:rFonts w:ascii="Bookman Old Style" w:hAnsi="Bookman Old Style" w:cs="Arial"/>
          <w:sz w:val="20"/>
          <w:szCs w:val="20"/>
        </w:rPr>
        <w:t xml:space="preserve">, </w:t>
      </w:r>
      <w:proofErr w:type="spellStart"/>
      <w:r w:rsidRPr="00620E11">
        <w:rPr>
          <w:rFonts w:ascii="Bookman Old Style" w:hAnsi="Bookman Old Style" w:cs="Arial"/>
          <w:sz w:val="20"/>
          <w:szCs w:val="20"/>
        </w:rPr>
        <w:t>Wendler</w:t>
      </w:r>
      <w:proofErr w:type="spellEnd"/>
      <w:r w:rsidRPr="00620E11">
        <w:rPr>
          <w:rFonts w:ascii="Bookman Old Style" w:hAnsi="Bookman Old Style" w:cs="Arial"/>
          <w:sz w:val="20"/>
          <w:szCs w:val="20"/>
        </w:rPr>
        <w:t xml:space="preserve"> D, Killen J, Grady C. What makes clinical research in developing countries ethical? The benchmarks of ethical research. Journal of Infectious Diseases 2004</w:t>
      </w:r>
      <w:proofErr w:type="gramStart"/>
      <w:r w:rsidRPr="00620E11">
        <w:rPr>
          <w:rFonts w:ascii="Bookman Old Style" w:hAnsi="Bookman Old Style" w:cs="Arial"/>
          <w:sz w:val="20"/>
          <w:szCs w:val="20"/>
        </w:rPr>
        <w:t>;189:930</w:t>
      </w:r>
      <w:proofErr w:type="gramEnd"/>
      <w:r w:rsidRPr="00620E11">
        <w:rPr>
          <w:rFonts w:ascii="Bookman Old Style" w:hAnsi="Bookman Old Style" w:cs="Arial"/>
          <w:sz w:val="20"/>
          <w:szCs w:val="20"/>
        </w:rPr>
        <w:t>-7.</w:t>
      </w:r>
    </w:p>
    <w:p w:rsidR="001E225A" w:rsidRPr="00620E11" w:rsidRDefault="001E225A" w:rsidP="001E225A">
      <w:pPr>
        <w:numPr>
          <w:ilvl w:val="0"/>
          <w:numId w:val="3"/>
        </w:numPr>
        <w:rPr>
          <w:rFonts w:ascii="Bookman Old Style" w:hAnsi="Bookman Old Style" w:cs="Arial"/>
          <w:sz w:val="20"/>
          <w:szCs w:val="20"/>
        </w:rPr>
      </w:pPr>
      <w:proofErr w:type="spellStart"/>
      <w:r w:rsidRPr="00620E11">
        <w:rPr>
          <w:rFonts w:ascii="Bookman Old Style" w:hAnsi="Bookman Old Style" w:cs="Arial"/>
          <w:sz w:val="20"/>
          <w:szCs w:val="20"/>
        </w:rPr>
        <w:t>Lavery</w:t>
      </w:r>
      <w:proofErr w:type="spellEnd"/>
      <w:r w:rsidRPr="00620E11">
        <w:rPr>
          <w:rFonts w:ascii="Bookman Old Style" w:hAnsi="Bookman Old Style" w:cs="Arial"/>
          <w:sz w:val="20"/>
          <w:szCs w:val="20"/>
        </w:rPr>
        <w:t xml:space="preserve"> JV, Grady C, Wahl ER, Emanuel </w:t>
      </w:r>
      <w:proofErr w:type="spellStart"/>
      <w:r w:rsidRPr="00620E11">
        <w:rPr>
          <w:rFonts w:ascii="Bookman Old Style" w:hAnsi="Bookman Old Style" w:cs="Arial"/>
          <w:sz w:val="20"/>
          <w:szCs w:val="20"/>
        </w:rPr>
        <w:t>EJ</w:t>
      </w:r>
      <w:proofErr w:type="spellEnd"/>
      <w:r w:rsidRPr="00620E11">
        <w:rPr>
          <w:rFonts w:ascii="Bookman Old Style" w:hAnsi="Bookman Old Style" w:cs="Arial"/>
          <w:sz w:val="20"/>
          <w:szCs w:val="20"/>
        </w:rPr>
        <w:t xml:space="preserve">. Editors. Ethical Issues in International Biomedical Research. A Casebook. </w:t>
      </w:r>
      <w:smartTag w:uri="urn:schemas-microsoft-com:office:smarttags" w:element="PlaceName">
        <w:r w:rsidRPr="00620E11">
          <w:rPr>
            <w:rFonts w:ascii="Bookman Old Style" w:hAnsi="Bookman Old Style" w:cs="Arial"/>
            <w:sz w:val="20"/>
            <w:szCs w:val="20"/>
          </w:rPr>
          <w:t>Oxford</w:t>
        </w:r>
      </w:smartTag>
      <w:r w:rsidRPr="00620E11">
        <w:rPr>
          <w:rFonts w:ascii="Bookman Old Style" w:hAnsi="Bookman Old Style" w:cs="Arial"/>
          <w:sz w:val="20"/>
          <w:szCs w:val="20"/>
        </w:rPr>
        <w:t xml:space="preserve"> </w:t>
      </w:r>
      <w:smartTag w:uri="urn:schemas-microsoft-com:office:smarttags" w:element="PlaceType">
        <w:r w:rsidRPr="00620E11">
          <w:rPr>
            <w:rFonts w:ascii="Bookman Old Style" w:hAnsi="Bookman Old Style" w:cs="Arial"/>
            <w:sz w:val="20"/>
            <w:szCs w:val="20"/>
          </w:rPr>
          <w:t>University</w:t>
        </w:r>
      </w:smartTag>
      <w:r w:rsidRPr="00620E11">
        <w:rPr>
          <w:rFonts w:ascii="Bookman Old Style" w:hAnsi="Bookman Old Style" w:cs="Arial"/>
          <w:sz w:val="20"/>
          <w:szCs w:val="20"/>
        </w:rPr>
        <w:t xml:space="preserve"> Press, </w:t>
      </w:r>
      <w:smartTag w:uri="urn:schemas-microsoft-com:office:smarttags" w:element="State">
        <w:smartTag w:uri="urn:schemas-microsoft-com:office:smarttags" w:element="place">
          <w:r w:rsidRPr="00620E11">
            <w:rPr>
              <w:rFonts w:ascii="Bookman Old Style" w:hAnsi="Bookman Old Style" w:cs="Arial"/>
              <w:sz w:val="20"/>
              <w:szCs w:val="20"/>
            </w:rPr>
            <w:t>New York</w:t>
          </w:r>
        </w:smartTag>
      </w:smartTag>
      <w:r w:rsidRPr="00620E11">
        <w:rPr>
          <w:rFonts w:ascii="Bookman Old Style" w:hAnsi="Bookman Old Style" w:cs="Arial"/>
          <w:sz w:val="20"/>
          <w:szCs w:val="20"/>
        </w:rPr>
        <w:t>. 2007.</w:t>
      </w:r>
    </w:p>
    <w:p w:rsidR="006E0F43" w:rsidRDefault="001E225A" w:rsidP="001E225A">
      <w:proofErr w:type="gramStart"/>
      <w:r w:rsidRPr="00620E11">
        <w:rPr>
          <w:rFonts w:ascii="Bookman Old Style" w:hAnsi="Bookman Old Style" w:cs="Arial"/>
          <w:sz w:val="20"/>
          <w:szCs w:val="20"/>
        </w:rPr>
        <w:t>University of Cape Town.</w:t>
      </w:r>
      <w:proofErr w:type="gramEnd"/>
      <w:r w:rsidRPr="00620E11">
        <w:rPr>
          <w:rFonts w:ascii="Bookman Old Style" w:hAnsi="Bookman Old Style" w:cs="Arial"/>
          <w:sz w:val="20"/>
          <w:szCs w:val="20"/>
        </w:rPr>
        <w:t xml:space="preserve"> </w:t>
      </w:r>
      <w:proofErr w:type="gramStart"/>
      <w:r w:rsidRPr="00620E11">
        <w:rPr>
          <w:rFonts w:ascii="Bookman Old Style" w:hAnsi="Bookman Old Style" w:cs="Arial"/>
          <w:sz w:val="20"/>
          <w:szCs w:val="20"/>
        </w:rPr>
        <w:t>Department of Research and Innovation.</w:t>
      </w:r>
      <w:proofErr w:type="gramEnd"/>
      <w:r w:rsidRPr="00620E11">
        <w:rPr>
          <w:rFonts w:ascii="Bookman Old Style" w:hAnsi="Bookman Old Style" w:cs="Arial"/>
          <w:sz w:val="20"/>
          <w:szCs w:val="20"/>
        </w:rPr>
        <w:t xml:space="preserve"> </w:t>
      </w:r>
      <w:proofErr w:type="gramStart"/>
      <w:r w:rsidRPr="00620E11">
        <w:rPr>
          <w:rFonts w:ascii="Bookman Old Style" w:hAnsi="Bookman Old Style" w:cs="Arial"/>
          <w:sz w:val="20"/>
          <w:szCs w:val="20"/>
        </w:rPr>
        <w:t>Research Handbook.</w:t>
      </w:r>
      <w:proofErr w:type="gramEnd"/>
      <w:r w:rsidRPr="00620E11">
        <w:rPr>
          <w:rFonts w:ascii="Bookman Old Style" w:hAnsi="Bookman Old Style" w:cs="Arial"/>
          <w:sz w:val="20"/>
          <w:szCs w:val="20"/>
        </w:rPr>
        <w:t xml:space="preserve"> </w:t>
      </w:r>
      <w:hyperlink r:id="rId29" w:history="1">
        <w:r w:rsidRPr="00620E11">
          <w:rPr>
            <w:rStyle w:val="Hyperlink"/>
            <w:rFonts w:ascii="Bookman Old Style" w:hAnsi="Bookman Old Style" w:cs="Arial"/>
            <w:sz w:val="20"/>
            <w:szCs w:val="20"/>
          </w:rPr>
          <w:t>http://www.uct.ac.za/research/office/handbook/</w:t>
        </w:r>
      </w:hyperlink>
    </w:p>
    <w:sectPr w:rsidR="006E0F43" w:rsidSect="006E0F43">
      <w:headerReference w:type="default" r:id="rId30"/>
      <w:footerReference w:type="default" r:id="rId31"/>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072F" w:rsidRDefault="0036072F" w:rsidP="00EF13D9">
      <w:r>
        <w:separator/>
      </w:r>
    </w:p>
  </w:endnote>
  <w:endnote w:type="continuationSeparator" w:id="0">
    <w:p w:rsidR="0036072F" w:rsidRDefault="0036072F" w:rsidP="00EF13D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Berlin Sans FB">
    <w:panose1 w:val="020E0602020502020306"/>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3D9" w:rsidRDefault="00EF13D9">
    <w:pPr>
      <w:pStyle w:val="Footer"/>
      <w:pBdr>
        <w:top w:val="thinThickSmallGap" w:sz="24" w:space="1" w:color="622423" w:themeColor="accent2" w:themeShade="7F"/>
      </w:pBdr>
      <w:rPr>
        <w:rFonts w:asciiTheme="majorHAnsi" w:hAnsiTheme="majorHAnsi"/>
      </w:rPr>
    </w:pPr>
    <w:r>
      <w:rPr>
        <w:rFonts w:asciiTheme="majorHAnsi" w:hAnsiTheme="majorHAnsi"/>
      </w:rPr>
      <w:t>Last Revised October 2009</w:t>
    </w:r>
    <w:r>
      <w:rPr>
        <w:rFonts w:asciiTheme="majorHAnsi" w:hAnsiTheme="majorHAnsi"/>
      </w:rPr>
      <w:ptab w:relativeTo="margin" w:alignment="right" w:leader="none"/>
    </w:r>
    <w:r>
      <w:rPr>
        <w:rFonts w:asciiTheme="majorHAnsi" w:hAnsiTheme="majorHAnsi"/>
      </w:rPr>
      <w:t xml:space="preserve">Page </w:t>
    </w:r>
    <w:fldSimple w:instr=" PAGE   \* MERGEFORMAT ">
      <w:r w:rsidRPr="00EF13D9">
        <w:rPr>
          <w:rFonts w:asciiTheme="majorHAnsi" w:hAnsiTheme="majorHAnsi"/>
          <w:noProof/>
        </w:rPr>
        <w:t>4</w:t>
      </w:r>
    </w:fldSimple>
  </w:p>
  <w:p w:rsidR="00EF13D9" w:rsidRDefault="00EF13D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072F" w:rsidRDefault="0036072F" w:rsidP="00EF13D9">
      <w:r>
        <w:separator/>
      </w:r>
    </w:p>
  </w:footnote>
  <w:footnote w:type="continuationSeparator" w:id="0">
    <w:p w:rsidR="0036072F" w:rsidRDefault="0036072F" w:rsidP="00EF13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3D9" w:rsidRDefault="00EF13D9" w:rsidP="00EF13D9">
    <w:pPr>
      <w:pStyle w:val="Header"/>
      <w:jc w:val="center"/>
      <w:rPr>
        <w:rFonts w:ascii="Berlin Sans FB" w:hAnsi="Berlin Sans FB"/>
        <w:sz w:val="16"/>
        <w:szCs w:val="16"/>
      </w:rPr>
    </w:pPr>
    <w:r>
      <w:rPr>
        <w:rFonts w:ascii="Berlin Sans FB" w:hAnsi="Berlin Sans FB"/>
        <w:sz w:val="16"/>
        <w:szCs w:val="16"/>
      </w:rPr>
      <w:t>Human Research Ethics Committee: Composition and Documentation of Activities</w:t>
    </w:r>
  </w:p>
  <w:p w:rsidR="00EF13D9" w:rsidRDefault="00EF13D9" w:rsidP="00EF13D9">
    <w:pPr>
      <w:pStyle w:val="Header"/>
      <w:jc w:val="center"/>
      <w:rPr>
        <w:rFonts w:ascii="Berlin Sans FB" w:hAnsi="Berlin Sans FB"/>
        <w:sz w:val="16"/>
        <w:szCs w:val="16"/>
      </w:rPr>
    </w:pPr>
    <w:r>
      <w:rPr>
        <w:rFonts w:ascii="Berlin Sans FB" w:hAnsi="Berlin Sans FB"/>
        <w:sz w:val="16"/>
        <w:szCs w:val="16"/>
      </w:rPr>
      <w:t>Standard Operating Procedures</w:t>
    </w:r>
  </w:p>
  <w:p w:rsidR="00EF13D9" w:rsidRDefault="00EF13D9" w:rsidP="00EF13D9">
    <w:pPr>
      <w:pStyle w:val="Header"/>
      <w:jc w:val="center"/>
    </w:pPr>
    <w:r>
      <w:rPr>
        <w:rFonts w:ascii="Berlin Sans FB" w:hAnsi="Berlin Sans FB"/>
        <w:w w:val="90"/>
        <w:sz w:val="16"/>
        <w:szCs w:val="16"/>
      </w:rPr>
      <w:t>Human Research Ethics Committee, Faculty of Health Sciences, University of Cape Town</w:t>
    </w:r>
  </w:p>
  <w:p w:rsidR="00EF13D9" w:rsidRDefault="00EF13D9">
    <w:pPr>
      <w:pStyle w:val="Header"/>
    </w:pPr>
  </w:p>
  <w:p w:rsidR="00EF13D9" w:rsidRDefault="00EF13D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B0A42"/>
    <w:multiLevelType w:val="hybridMultilevel"/>
    <w:tmpl w:val="7AA0E0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2BD29AE"/>
    <w:multiLevelType w:val="hybridMultilevel"/>
    <w:tmpl w:val="526693E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18860F7D"/>
    <w:multiLevelType w:val="hybridMultilevel"/>
    <w:tmpl w:val="B8D425F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1E225A"/>
    <w:rsid w:val="00037B38"/>
    <w:rsid w:val="001E225A"/>
    <w:rsid w:val="0036072F"/>
    <w:rsid w:val="006E0F43"/>
    <w:rsid w:val="008C2ED5"/>
    <w:rsid w:val="00CC16C4"/>
    <w:rsid w:val="00EF13D9"/>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225A"/>
    <w:pPr>
      <w:spacing w:after="0" w:line="240" w:lineRule="auto"/>
    </w:pPr>
    <w:rPr>
      <w:rFonts w:ascii="Times New Roman" w:eastAsia="Times New Roman" w:hAnsi="Times New Roman" w:cs="Times New Roman"/>
      <w:sz w:val="24"/>
      <w:szCs w:val="24"/>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E225A"/>
    <w:rPr>
      <w:color w:val="0000FF"/>
      <w:u w:val="single"/>
    </w:rPr>
  </w:style>
  <w:style w:type="paragraph" w:styleId="Header">
    <w:name w:val="header"/>
    <w:basedOn w:val="Normal"/>
    <w:link w:val="HeaderChar"/>
    <w:unhideWhenUsed/>
    <w:rsid w:val="00EF13D9"/>
    <w:pPr>
      <w:tabs>
        <w:tab w:val="center" w:pos="4513"/>
        <w:tab w:val="right" w:pos="9026"/>
      </w:tabs>
    </w:pPr>
  </w:style>
  <w:style w:type="character" w:customStyle="1" w:styleId="HeaderChar">
    <w:name w:val="Header Char"/>
    <w:basedOn w:val="DefaultParagraphFont"/>
    <w:link w:val="Header"/>
    <w:rsid w:val="00EF13D9"/>
    <w:rPr>
      <w:rFonts w:ascii="Times New Roman" w:eastAsia="Times New Roman" w:hAnsi="Times New Roman" w:cs="Times New Roman"/>
      <w:sz w:val="24"/>
      <w:szCs w:val="24"/>
      <w:lang w:eastAsia="en-ZA"/>
    </w:rPr>
  </w:style>
  <w:style w:type="paragraph" w:styleId="Footer">
    <w:name w:val="footer"/>
    <w:basedOn w:val="Normal"/>
    <w:link w:val="FooterChar"/>
    <w:uiPriority w:val="99"/>
    <w:unhideWhenUsed/>
    <w:rsid w:val="00EF13D9"/>
    <w:pPr>
      <w:tabs>
        <w:tab w:val="center" w:pos="4513"/>
        <w:tab w:val="right" w:pos="9026"/>
      </w:tabs>
    </w:pPr>
  </w:style>
  <w:style w:type="character" w:customStyle="1" w:styleId="FooterChar">
    <w:name w:val="Footer Char"/>
    <w:basedOn w:val="DefaultParagraphFont"/>
    <w:link w:val="Footer"/>
    <w:uiPriority w:val="99"/>
    <w:rsid w:val="00EF13D9"/>
    <w:rPr>
      <w:rFonts w:ascii="Times New Roman" w:eastAsia="Times New Roman" w:hAnsi="Times New Roman" w:cs="Times New Roman"/>
      <w:sz w:val="24"/>
      <w:szCs w:val="24"/>
      <w:lang w:eastAsia="en-ZA"/>
    </w:rPr>
  </w:style>
  <w:style w:type="paragraph" w:styleId="BalloonText">
    <w:name w:val="Balloon Text"/>
    <w:basedOn w:val="Normal"/>
    <w:link w:val="BalloonTextChar"/>
    <w:uiPriority w:val="99"/>
    <w:semiHidden/>
    <w:unhideWhenUsed/>
    <w:rsid w:val="00EF13D9"/>
    <w:rPr>
      <w:rFonts w:ascii="Tahoma" w:hAnsi="Tahoma" w:cs="Tahoma"/>
      <w:sz w:val="16"/>
      <w:szCs w:val="16"/>
    </w:rPr>
  </w:style>
  <w:style w:type="character" w:customStyle="1" w:styleId="BalloonTextChar">
    <w:name w:val="Balloon Text Char"/>
    <w:basedOn w:val="DefaultParagraphFont"/>
    <w:link w:val="BalloonText"/>
    <w:uiPriority w:val="99"/>
    <w:semiHidden/>
    <w:rsid w:val="00EF13D9"/>
    <w:rPr>
      <w:rFonts w:ascii="Tahoma" w:eastAsia="Times New Roman" w:hAnsi="Tahoma" w:cs="Tahoma"/>
      <w:sz w:val="16"/>
      <w:szCs w:val="16"/>
      <w:lang w:eastAsia="en-ZA"/>
    </w:rPr>
  </w:style>
</w:styles>
</file>

<file path=word/webSettings.xml><?xml version="1.0" encoding="utf-8"?>
<w:webSettings xmlns:r="http://schemas.openxmlformats.org/officeDocument/2006/relationships" xmlns:w="http://schemas.openxmlformats.org/wordprocessingml/2006/main">
  <w:divs>
    <w:div w:id="1578124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ma.net/e/policy/pdf/17c.pdf" TargetMode="External"/><Relationship Id="rId13" Type="http://schemas.openxmlformats.org/officeDocument/2006/relationships/hyperlink" Target="http://www.hhs.gov/ohrp/documents/OHRPRegulations.pdf" TargetMode="External"/><Relationship Id="rId18" Type="http://schemas.openxmlformats.org/officeDocument/2006/relationships/hyperlink" Target="http://www.ethicsapp.co.za" TargetMode="External"/><Relationship Id="rId26" Type="http://schemas.openxmlformats.org/officeDocument/2006/relationships/hyperlink" Target="mailto:Lamees.Emjedi@uct.ac.za" TargetMode="External"/><Relationship Id="rId3" Type="http://schemas.openxmlformats.org/officeDocument/2006/relationships/settings" Target="settings.xml"/><Relationship Id="rId21" Type="http://schemas.openxmlformats.org/officeDocument/2006/relationships/hyperlink" Target="http://www.doh.gov.za/nhrec" TargetMode="External"/><Relationship Id="rId7" Type="http://schemas.openxmlformats.org/officeDocument/2006/relationships/hyperlink" Target="http://www.edu/irb/pdfs/BelmontReport.pdf" TargetMode="External"/><Relationship Id="rId12" Type="http://schemas.openxmlformats.org/officeDocument/2006/relationships/hyperlink" Target="http://www.ich.org/LOB/media/MEDIA487.pdf" TargetMode="External"/><Relationship Id="rId17" Type="http://schemas.openxmlformats.org/officeDocument/2006/relationships/hyperlink" Target="../Local%20Settings/Temp/XPgrpwise/http/www.doh.gov.za/nhrec/norms/gcp.pdf" TargetMode="External"/><Relationship Id="rId25" Type="http://schemas.openxmlformats.org/officeDocument/2006/relationships/hyperlink" Target="../Local%20Settings/Temp/XPgrpwise/ginabern@pgwc.gov.za"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mccza.com/main.asp" TargetMode="External"/><Relationship Id="rId20" Type="http://schemas.openxmlformats.org/officeDocument/2006/relationships/hyperlink" Target="http://doh.gov.za/docs/legislation-f.html" TargetMode="External"/><Relationship Id="rId29" Type="http://schemas.openxmlformats.org/officeDocument/2006/relationships/hyperlink" Target="http://www.uct.ac.za/research/office/handboo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ch.org/LOB/media/MEDIA482.pdf" TargetMode="External"/><Relationship Id="rId24" Type="http://schemas.openxmlformats.org/officeDocument/2006/relationships/hyperlink" Target="http://www.saavi.org.adolescent.pdf"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abpi.org.uk/publications/pdfs/Clinical-Trial-Compensation-GLs.pdf" TargetMode="External"/><Relationship Id="rId23" Type="http://schemas.openxmlformats.org/officeDocument/2006/relationships/hyperlink" Target="http://www.saavi.org.childresearch.pdf" TargetMode="External"/><Relationship Id="rId28" Type="http://schemas.openxmlformats.org/officeDocument/2006/relationships/hyperlink" Target="http://www.saavi.org.za/billofrights.htm" TargetMode="External"/><Relationship Id="rId10" Type="http://schemas.openxmlformats.org/officeDocument/2006/relationships/hyperlink" Target="http://www.sahealthinfo.org/ethics/ethicsbooks5.pdf" TargetMode="External"/><Relationship Id="rId19" Type="http://schemas.openxmlformats.org/officeDocument/2006/relationships/hyperlink" Target="http://www.sanctr.gov.za"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doh.gov.za/docs/factsheets/guidelines/ethnics/" TargetMode="External"/><Relationship Id="rId14" Type="http://schemas.openxmlformats.org/officeDocument/2006/relationships/hyperlink" Target="http://fda.gov/oc/ohrt/irbs/default.htm" TargetMode="External"/><Relationship Id="rId22" Type="http://schemas.openxmlformats.org/officeDocument/2006/relationships/hyperlink" Target="http://www.doh.gov.za/doc/dns-f.html" TargetMode="External"/><Relationship Id="rId27" Type="http://schemas.openxmlformats.org/officeDocument/2006/relationships/hyperlink" Target="http://www.doh.gov.za/aids/index.html" TargetMode="External"/><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2384</Words>
  <Characters>13595</Characters>
  <Application>Microsoft Office Word</Application>
  <DocSecurity>0</DocSecurity>
  <Lines>113</Lines>
  <Paragraphs>31</Paragraphs>
  <ScaleCrop>false</ScaleCrop>
  <Company>University of Cape Town</Company>
  <LinksUpToDate>false</LinksUpToDate>
  <CharactersWithSpaces>15948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 Win User</dc:creator>
  <cp:keywords/>
  <dc:description/>
  <cp:lastModifiedBy>New Win User</cp:lastModifiedBy>
  <cp:revision>2</cp:revision>
  <dcterms:created xsi:type="dcterms:W3CDTF">2011-03-08T13:16:00Z</dcterms:created>
  <dcterms:modified xsi:type="dcterms:W3CDTF">2011-03-10T11:09:00Z</dcterms:modified>
</cp:coreProperties>
</file>